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b/>
          <w:color w:val="333333"/>
          <w:sz w:val="24"/>
          <w:szCs w:val="24"/>
          <w:lang w:eastAsia="ru-RU"/>
        </w:rPr>
        <w:outlineLvl w:val="1"/>
      </w:pPr>
      <w:r>
        <w:rPr>
          <w:rFonts w:ascii="Times New Roman" w:hAnsi="Times New Roman" w:eastAsia="Times New Roman" w:cs="Times New Roman"/>
          <w:b/>
          <w:color w:val="333333"/>
          <w:sz w:val="24"/>
          <w:szCs w:val="24"/>
          <w:lang w:eastAsia="ru-RU"/>
        </w:rPr>
        <w:t xml:space="preserve">Консультация для родителей</w:t>
      </w:r>
      <w:r>
        <w:rPr>
          <w:rFonts w:ascii="Times New Roman" w:hAnsi="Times New Roman" w:eastAsia="Times New Roman" w:cs="Times New Roman"/>
          <w:b/>
          <w:color w:val="333333"/>
          <w:sz w:val="24"/>
          <w:szCs w:val="24"/>
          <w:lang w:eastAsia="ru-RU"/>
        </w:rPr>
      </w:r>
    </w:p>
    <w:p>
      <w:pPr>
        <w:jc w:val="center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b/>
          <w:color w:val="333333"/>
          <w:sz w:val="24"/>
          <w:szCs w:val="24"/>
          <w:lang w:eastAsia="ru-RU"/>
        </w:rPr>
        <w:outlineLvl w:val="1"/>
      </w:pPr>
      <w:r/>
      <w:bookmarkStart w:id="0" w:name="_GoBack"/>
      <w:r>
        <w:rPr>
          <w:rFonts w:ascii="Times New Roman" w:hAnsi="Times New Roman" w:eastAsia="Times New Roman" w:cs="Times New Roman"/>
          <w:b/>
          <w:color w:val="333333"/>
          <w:sz w:val="24"/>
          <w:szCs w:val="24"/>
          <w:lang w:eastAsia="ru-RU"/>
        </w:rPr>
        <w:t xml:space="preserve">«</w:t>
      </w:r>
      <w:r>
        <w:rPr>
          <w:rFonts w:ascii="Times New Roman" w:hAnsi="Times New Roman" w:eastAsia="Times New Roman" w:cs="Times New Roman"/>
          <w:b/>
          <w:color w:val="333333"/>
          <w:sz w:val="24"/>
          <w:szCs w:val="24"/>
          <w:lang w:eastAsia="ru-RU"/>
        </w:rPr>
        <w:t xml:space="preserve">Что такое гимнастика для артикуляции?</w:t>
      </w:r>
      <w:r>
        <w:rPr>
          <w:rFonts w:ascii="Times New Roman" w:hAnsi="Times New Roman" w:eastAsia="Times New Roman" w:cs="Times New Roman"/>
          <w:b/>
          <w:color w:val="333333"/>
          <w:sz w:val="24"/>
          <w:szCs w:val="24"/>
          <w:lang w:eastAsia="ru-RU"/>
        </w:rPr>
        <w:t xml:space="preserve">»</w:t>
      </w:r>
      <w:bookmarkEnd w:id="0"/>
      <w:r>
        <w:rPr>
          <w:rFonts w:ascii="Times New Roman" w:hAnsi="Times New Roman" w:eastAsia="Times New Roman" w:cs="Times New Roman"/>
          <w:b/>
          <w:color w:val="333333"/>
          <w:sz w:val="24"/>
          <w:szCs w:val="24"/>
          <w:lang w:eastAsia="ru-RU"/>
        </w:rPr>
      </w:r>
    </w:p>
    <w:p>
      <w:pPr>
        <w:jc w:val="center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b/>
          <w:color w:val="333333"/>
          <w:sz w:val="24"/>
          <w:szCs w:val="24"/>
          <w:lang w:eastAsia="ru-RU"/>
        </w:rPr>
        <w:outlineLvl w:val="1"/>
      </w:pPr>
      <w:r>
        <w:rPr>
          <w:rFonts w:ascii="Times New Roman" w:hAnsi="Times New Roman" w:eastAsia="Times New Roman" w:cs="Times New Roman"/>
          <w:b/>
          <w:color w:val="333333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/>
          <w:color w:val="333333"/>
          <w:sz w:val="24"/>
          <w:szCs w:val="24"/>
          <w:lang w:eastAsia="ru-RU"/>
        </w:rPr>
      </w:r>
    </w:p>
    <w:p>
      <w:pPr>
        <w:numPr>
          <w:ilvl w:val="0"/>
          <w:numId w:val="14"/>
        </w:numPr>
        <w:jc w:val="both"/>
        <w:spacing w:after="0" w:line="240" w:lineRule="auto"/>
        <w:shd w:val="clear" w:color="auto" w:fill="ffffff"/>
        <w:tabs>
          <w:tab w:val="left" w:pos="851" w:leader="none"/>
        </w:tabs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</w:rPr>
      </w:pPr>
      <w:r/>
      <w:hyperlink r:id="rId9" w:tooltip="https://ncrdo.ru/center/blog/tseli-i-zadachi-artikulyatsionnoy-gimnastiki/#1221" w:anchor="1221" w:history="1">
        <w:r>
          <w:rPr>
            <w:rFonts w:ascii="Times New Roman" w:hAnsi="Times New Roman" w:eastAsia="Times New Roman" w:cs="Times New Roman"/>
            <w:color w:val="000000" w:themeColor="text1"/>
            <w:sz w:val="24"/>
            <w:szCs w:val="24"/>
            <w:lang w:eastAsia="ru-RU"/>
          </w:rPr>
          <w:t xml:space="preserve">Что такое гимнастика для артикуляции?</w:t>
        </w:r>
      </w:hyperlink>
      <w:r/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</w:rPr>
      </w:r>
    </w:p>
    <w:p>
      <w:pPr>
        <w:numPr>
          <w:ilvl w:val="0"/>
          <w:numId w:val="14"/>
        </w:numPr>
        <w:jc w:val="both"/>
        <w:spacing w:after="0" w:line="240" w:lineRule="auto"/>
        <w:shd w:val="clear" w:color="auto" w:fill="ffffff"/>
        <w:tabs>
          <w:tab w:val="left" w:pos="851" w:leader="none"/>
        </w:tabs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</w:rPr>
      </w:pPr>
      <w:r/>
      <w:hyperlink r:id="rId10" w:tooltip="https://ncrdo.ru/center/blog/tseli-i-zadachi-artikulyatsionnoy-gimnastiki/#1222" w:anchor="1222" w:history="1">
        <w:r>
          <w:rPr>
            <w:rFonts w:ascii="Times New Roman" w:hAnsi="Times New Roman" w:eastAsia="Times New Roman" w:cs="Times New Roman"/>
            <w:color w:val="000000" w:themeColor="text1"/>
            <w:sz w:val="24"/>
            <w:szCs w:val="24"/>
            <w:lang w:eastAsia="ru-RU"/>
          </w:rPr>
          <w:t xml:space="preserve">Цели и задачи артикуляционной гимнастики</w:t>
        </w:r>
      </w:hyperlink>
      <w:r/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</w:rPr>
      </w:r>
    </w:p>
    <w:p>
      <w:pPr>
        <w:numPr>
          <w:ilvl w:val="0"/>
          <w:numId w:val="14"/>
        </w:numPr>
        <w:jc w:val="both"/>
        <w:spacing w:after="0" w:line="240" w:lineRule="auto"/>
        <w:shd w:val="clear" w:color="auto" w:fill="ffffff"/>
        <w:tabs>
          <w:tab w:val="left" w:pos="851" w:leader="none"/>
        </w:tabs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</w:rPr>
      </w:pPr>
      <w:r/>
      <w:hyperlink r:id="rId11" w:tooltip="https://ncrdo.ru/center/blog/tseli-i-zadachi-artikulyatsionnoy-gimnastiki/#1223" w:anchor="1223" w:history="1">
        <w:r>
          <w:rPr>
            <w:rFonts w:ascii="Times New Roman" w:hAnsi="Times New Roman" w:eastAsia="Times New Roman" w:cs="Times New Roman"/>
            <w:color w:val="000000" w:themeColor="text1"/>
            <w:sz w:val="24"/>
            <w:szCs w:val="24"/>
            <w:lang w:eastAsia="ru-RU"/>
          </w:rPr>
          <w:t xml:space="preserve">В чем польза занятий артикуляционной гимнастикой?</w:t>
        </w:r>
      </w:hyperlink>
      <w:r/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</w:rPr>
      </w:r>
    </w:p>
    <w:p>
      <w:pPr>
        <w:numPr>
          <w:ilvl w:val="0"/>
          <w:numId w:val="14"/>
        </w:numPr>
        <w:jc w:val="both"/>
        <w:spacing w:after="0" w:line="240" w:lineRule="auto"/>
        <w:shd w:val="clear" w:color="auto" w:fill="ffffff"/>
        <w:tabs>
          <w:tab w:val="left" w:pos="851" w:leader="none"/>
        </w:tabs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</w:rPr>
      </w:pPr>
      <w:r/>
      <w:hyperlink r:id="rId12" w:tooltip="https://ncrdo.ru/center/blog/tseli-i-zadachi-artikulyatsionnoy-gimnastiki/#1224" w:anchor="1224" w:history="1">
        <w:r>
          <w:rPr>
            <w:rFonts w:ascii="Times New Roman" w:hAnsi="Times New Roman" w:eastAsia="Times New Roman" w:cs="Times New Roman"/>
            <w:color w:val="000000" w:themeColor="text1"/>
            <w:sz w:val="24"/>
            <w:szCs w:val="24"/>
            <w:lang w:eastAsia="ru-RU"/>
          </w:rPr>
          <w:t xml:space="preserve">Виды артикуляционной гимнастики</w:t>
        </w:r>
      </w:hyperlink>
      <w:r/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</w:rPr>
      </w:r>
    </w:p>
    <w:p>
      <w:pPr>
        <w:numPr>
          <w:ilvl w:val="0"/>
          <w:numId w:val="14"/>
        </w:numPr>
        <w:jc w:val="both"/>
        <w:spacing w:after="0" w:line="240" w:lineRule="auto"/>
        <w:shd w:val="clear" w:color="auto" w:fill="ffffff"/>
        <w:tabs>
          <w:tab w:val="left" w:pos="851" w:leader="none"/>
        </w:tabs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</w:rPr>
      </w:pPr>
      <w:r/>
      <w:hyperlink r:id="rId13" w:tooltip="https://ncrdo.ru/center/blog/tseli-i-zadachi-artikulyatsionnoy-gimnastiki/#1225" w:anchor="1225" w:history="1">
        <w:r>
          <w:rPr>
            <w:rFonts w:ascii="Times New Roman" w:hAnsi="Times New Roman" w:eastAsia="Times New Roman" w:cs="Times New Roman"/>
            <w:color w:val="000000" w:themeColor="text1"/>
            <w:sz w:val="24"/>
            <w:szCs w:val="24"/>
            <w:lang w:eastAsia="ru-RU"/>
          </w:rPr>
          <w:t xml:space="preserve">Примеры артикуляционных упражнений</w:t>
        </w:r>
      </w:hyperlink>
      <w:r/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</w:rPr>
      </w:r>
    </w:p>
    <w:p>
      <w:pPr>
        <w:numPr>
          <w:ilvl w:val="0"/>
          <w:numId w:val="14"/>
        </w:numPr>
        <w:jc w:val="both"/>
        <w:spacing w:after="0" w:line="240" w:lineRule="auto"/>
        <w:shd w:val="clear" w:color="auto" w:fill="ffffff"/>
        <w:tabs>
          <w:tab w:val="left" w:pos="851" w:leader="none"/>
        </w:tabs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</w:rPr>
      </w:pPr>
      <w:r/>
      <w:hyperlink r:id="rId14" w:tooltip="https://ncrdo.ru/center/blog/tseli-i-zadachi-artikulyatsionnoy-gimnastiki/#1226" w:anchor="1226" w:history="1">
        <w:r>
          <w:rPr>
            <w:rFonts w:ascii="Times New Roman" w:hAnsi="Times New Roman" w:eastAsia="Times New Roman" w:cs="Times New Roman"/>
            <w:color w:val="000000" w:themeColor="text1"/>
            <w:sz w:val="24"/>
            <w:szCs w:val="24"/>
            <w:lang w:eastAsia="ru-RU"/>
          </w:rPr>
          <w:t xml:space="preserve">Родителям на заметку: правила артикуляционной гимнастики</w:t>
        </w:r>
      </w:hyperlink>
      <w:r/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</w:rPr>
      </w:r>
    </w:p>
    <w:p>
      <w:pPr>
        <w:ind w:left="567"/>
        <w:jc w:val="center"/>
        <w:spacing w:after="0" w:line="240" w:lineRule="auto"/>
        <w:shd w:val="clear" w:color="auto" w:fill="ffffff"/>
        <w:tabs>
          <w:tab w:val="num" w:pos="567" w:leader="none"/>
          <w:tab w:val="left" w:pos="851" w:leader="none"/>
        </w:tabs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940425" cy="3964807"/>
                <wp:effectExtent l="19050" t="0" r="3175" b="0"/>
                <wp:docPr id="1" name="Рисунок 4" descr="гимнастика для артикуляции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гимнастика для артикуляции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5"/>
                        <a:stretch/>
                      </pic:blipFill>
                      <pic:spPr bwMode="auto">
                        <a:xfrm>
                          <a:off x="0" y="0"/>
                          <a:ext cx="5940425" cy="396480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67.75pt;height:312.19pt;mso-wrap-distance-left:0.00pt;mso-wrap-distance-top:0.00pt;mso-wrap-distance-right:0.00pt;mso-wrap-distance-bottom:0.00pt;" stroked="f" strokeweight="0.75pt">
                <v:path textboxrect="0,0,0,0"/>
                <v:imagedata r:id="rId15" o:title=""/>
              </v:shape>
            </w:pict>
          </mc:Fallback>
        </mc:AlternateConten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r>
    </w:p>
    <w:p>
      <w:pPr>
        <w:ind w:left="567"/>
        <w:jc w:val="both"/>
        <w:spacing w:after="0" w:line="240" w:lineRule="auto"/>
        <w:shd w:val="clear" w:color="auto" w:fill="ffffff"/>
        <w:tabs>
          <w:tab w:val="num" w:pos="567" w:leader="none"/>
          <w:tab w:val="left" w:pos="851" w:leader="none"/>
        </w:tabs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r>
    </w:p>
    <w:p>
      <w:pPr>
        <w:ind w:left="567"/>
        <w:jc w:val="both"/>
        <w:spacing w:after="0" w:line="240" w:lineRule="auto"/>
        <w:shd w:val="clear" w:color="auto" w:fill="ffffff"/>
        <w:tabs>
          <w:tab w:val="num" w:pos="567" w:leader="none"/>
          <w:tab w:val="left" w:pos="851" w:leader="none"/>
        </w:tabs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 xml:space="preserve">Правильная и красивая речь – это одно из самых важных условий для всестороннего и полноценного развития дошкольника, его успеваемости в детском саду, а в недалеком будущем – в школе, вузе, профессии, личной и общественной жизни.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r>
    </w:p>
    <w:p>
      <w:pPr>
        <w:ind w:left="567"/>
        <w:jc w:val="both"/>
        <w:spacing w:after="0" w:line="240" w:lineRule="auto"/>
        <w:shd w:val="clear" w:color="auto" w:fill="ffffff"/>
        <w:tabs>
          <w:tab w:val="num" w:pos="567" w:leader="none"/>
          <w:tab w:val="left" w:pos="851" w:leader="none"/>
        </w:tabs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 xml:space="preserve">Чтобы четко и разборчиво произносить слова, необходимо укреплять речевой аппарат – для этого и нужна артикуляционная гимнастика, которая помогает хорошо натренировать губы, язык, нёбо и другие мышцы, участвующие в процессе звукопроизношения.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r>
    </w:p>
    <w:p>
      <w:pPr>
        <w:ind w:left="567"/>
        <w:jc w:val="both"/>
        <w:spacing w:after="0" w:line="240" w:lineRule="auto"/>
        <w:shd w:val="clear" w:color="auto" w:fill="ffffff"/>
        <w:tabs>
          <w:tab w:val="num" w:pos="567" w:leader="none"/>
          <w:tab w:val="left" w:pos="851" w:leader="none"/>
        </w:tabs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 xml:space="preserve">Эта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 xml:space="preserve"> статья для тех, кто хочет знать, какие существуют виды артикуляционной гимнастики, в чем ее польза и как правильно заниматься с малышами.</w:t>
      </w:r>
      <w:bookmarkStart w:id="1" w:name="1221"/>
      <w:r/>
      <w:bookmarkEnd w:id="1"/>
      <w:r/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r>
    </w:p>
    <w:p>
      <w:pPr>
        <w:ind w:left="567"/>
        <w:jc w:val="both"/>
        <w:spacing w:after="0" w:line="240" w:lineRule="auto"/>
        <w:shd w:val="clear" w:color="auto" w:fill="ffffff"/>
        <w:tabs>
          <w:tab w:val="num" w:pos="567" w:leader="none"/>
          <w:tab w:val="left" w:pos="851" w:leader="none"/>
        </w:tabs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 xml:space="preserve">Верное произношение звуков зависит от подвижности органов артикуляционного аппарата и их слаженной работы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 xml:space="preserve">. С младенчества малыш начинает овладевать двигательными навыками, в том числе, мимикой и артикуляцией. Его речь формируется в процессе общения с близкими взрослыми, и любая погрешность может отразиться на дальнейшем поведении, развитии и здоровье в целом.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r>
    </w:p>
    <w:p>
      <w:pPr>
        <w:ind w:left="567"/>
        <w:jc w:val="both"/>
        <w:spacing w:after="0" w:line="240" w:lineRule="auto"/>
        <w:shd w:val="clear" w:color="auto" w:fill="ffffff"/>
        <w:tabs>
          <w:tab w:val="num" w:pos="567" w:leader="none"/>
          <w:tab w:val="left" w:pos="851" w:leader="none"/>
        </w:tabs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 xml:space="preserve">Крохи, которые нечетко или неправильно разговаривают, заикаются, со временем осознают свой недостаток и начинают его стесняться – избегать общения и принятия решений, не любить себя, переживать по малейшему поводу.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r>
    </w:p>
    <w:p>
      <w:pPr>
        <w:ind w:left="567"/>
        <w:jc w:val="both"/>
        <w:spacing w:after="0" w:line="240" w:lineRule="auto"/>
        <w:shd w:val="clear" w:color="auto" w:fill="ffffff"/>
        <w:tabs>
          <w:tab w:val="num" w:pos="567" w:leader="none"/>
          <w:tab w:val="left" w:pos="851" w:leader="none"/>
        </w:tabs>
        <w:rPr>
          <w:rFonts w:ascii="Times New Roman" w:hAnsi="Times New Roman" w:eastAsia="Times New Roman" w:cs="Times New Roman"/>
          <w:b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color w:val="333333"/>
          <w:sz w:val="24"/>
          <w:szCs w:val="24"/>
          <w:lang w:eastAsia="ru-RU"/>
        </w:rPr>
        <w:t xml:space="preserve">Артикуляционная гимнастика – это комплекс занятий, который проводит с ребенком специалист логопедии для активного развития органов речи, а приобретение органами подвижности, гибкости и </w:t>
      </w:r>
      <w:r>
        <w:rPr>
          <w:rFonts w:ascii="Times New Roman" w:hAnsi="Times New Roman" w:eastAsia="Times New Roman" w:cs="Times New Roman"/>
          <w:b/>
          <w:color w:val="333333"/>
          <w:sz w:val="24"/>
          <w:szCs w:val="24"/>
          <w:lang w:eastAsia="ru-RU"/>
        </w:rPr>
        <w:t xml:space="preserve">скоординированной</w:t>
      </w:r>
      <w:r>
        <w:rPr>
          <w:rFonts w:ascii="Times New Roman" w:hAnsi="Times New Roman" w:eastAsia="Times New Roman" w:cs="Times New Roman"/>
          <w:b/>
          <w:color w:val="333333"/>
          <w:sz w:val="24"/>
          <w:szCs w:val="24"/>
          <w:lang w:eastAsia="ru-RU"/>
        </w:rPr>
        <w:t xml:space="preserve"> движений – залог богатого словарного запаса и корректного произношения.</w:t>
      </w:r>
      <w:r>
        <w:rPr>
          <w:rFonts w:ascii="Times New Roman" w:hAnsi="Times New Roman" w:eastAsia="Times New Roman" w:cs="Times New Roman"/>
          <w:b/>
          <w:color w:val="333333"/>
          <w:sz w:val="24"/>
          <w:szCs w:val="24"/>
          <w:lang w:eastAsia="ru-RU"/>
        </w:rPr>
      </w:r>
    </w:p>
    <w:p>
      <w:pPr>
        <w:ind w:left="567"/>
        <w:jc w:val="both"/>
        <w:spacing w:after="0" w:line="240" w:lineRule="auto"/>
        <w:shd w:val="clear" w:color="auto" w:fill="ffffff"/>
        <w:tabs>
          <w:tab w:val="num" w:pos="567" w:leader="none"/>
          <w:tab w:val="left" w:pos="851" w:leader="none"/>
        </w:tabs>
        <w:rPr>
          <w:rFonts w:ascii="Times New Roman" w:hAnsi="Times New Roman" w:eastAsia="Times New Roman" w:cs="Times New Roman"/>
          <w:b/>
          <w:color w:val="333333"/>
          <w:sz w:val="24"/>
          <w:szCs w:val="24"/>
          <w:lang w:eastAsia="ru-RU"/>
        </w:rPr>
        <w:outlineLvl w:val="1"/>
      </w:pPr>
      <w:r/>
      <w:bookmarkStart w:id="2" w:name="1222"/>
      <w:r/>
      <w:bookmarkEnd w:id="2"/>
      <w:r>
        <w:rPr>
          <w:rFonts w:ascii="Times New Roman" w:hAnsi="Times New Roman" w:eastAsia="Times New Roman" w:cs="Times New Roman"/>
          <w:b/>
          <w:color w:val="333333"/>
          <w:sz w:val="24"/>
          <w:szCs w:val="24"/>
          <w:lang w:eastAsia="ru-RU"/>
        </w:rPr>
        <w:t xml:space="preserve">Цели и задачи артикуляционной гимнастики</w:t>
      </w:r>
      <w:r>
        <w:rPr>
          <w:rFonts w:ascii="Times New Roman" w:hAnsi="Times New Roman" w:eastAsia="Times New Roman" w:cs="Times New Roman"/>
          <w:b/>
          <w:color w:val="333333"/>
          <w:sz w:val="24"/>
          <w:szCs w:val="24"/>
          <w:lang w:eastAsia="ru-RU"/>
        </w:rPr>
      </w:r>
    </w:p>
    <w:p>
      <w:pPr>
        <w:ind w:left="567"/>
        <w:jc w:val="both"/>
        <w:spacing w:after="0" w:line="240" w:lineRule="auto"/>
        <w:shd w:val="clear" w:color="auto" w:fill="ffffff"/>
        <w:tabs>
          <w:tab w:val="num" w:pos="567" w:leader="none"/>
          <w:tab w:val="left" w:pos="851" w:leader="none"/>
        </w:tabs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 xml:space="preserve">Артикуляционная гимнастика – это один из самых эффективных способов, помогающих преодолеть речевые нарушения у детей.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r>
    </w:p>
    <w:p>
      <w:pPr>
        <w:ind w:left="567"/>
        <w:jc w:val="both"/>
        <w:spacing w:after="0" w:line="240" w:lineRule="auto"/>
        <w:shd w:val="clear" w:color="auto" w:fill="ffffff"/>
        <w:tabs>
          <w:tab w:val="num" w:pos="567" w:leader="none"/>
          <w:tab w:val="left" w:pos="851" w:leader="none"/>
        </w:tabs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color w:val="333333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b/>
          <w:color w:val="333333"/>
          <w:sz w:val="24"/>
          <w:szCs w:val="24"/>
          <w:lang w:eastAsia="ru-RU"/>
        </w:rPr>
        <w:t xml:space="preserve">Основная цель логопедических упражнений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 xml:space="preserve"> – выработать у малышей полноценные движения и определенное положение речевых органов, научить дошкольников преобразованию простейших артикуляционных движений в более сложные для верного произношения каждого конкретного звука и слова.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r>
    </w:p>
    <w:p>
      <w:pPr>
        <w:ind w:left="567"/>
        <w:jc w:val="both"/>
        <w:spacing w:after="0" w:line="240" w:lineRule="auto"/>
        <w:shd w:val="clear" w:color="auto" w:fill="ffffff"/>
        <w:tabs>
          <w:tab w:val="num" w:pos="567" w:leader="none"/>
          <w:tab w:val="left" w:pos="851" w:leader="none"/>
        </w:tabs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 xml:space="preserve">Основными задачами артикуляционной гимнастики является укрепление органов артикуляции и их корректная работа. Для этого логопед работает с: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r>
    </w:p>
    <w:p>
      <w:pPr>
        <w:numPr>
          <w:ilvl w:val="0"/>
          <w:numId w:val="2"/>
        </w:numPr>
        <w:ind w:left="567" w:firstLine="0"/>
        <w:jc w:val="both"/>
        <w:spacing w:after="0" w:line="240" w:lineRule="auto"/>
        <w:shd w:val="clear" w:color="auto" w:fill="ffffff"/>
        <w:tabs>
          <w:tab w:val="num" w:pos="567" w:leader="none"/>
          <w:tab w:val="clear" w:pos="720" w:leader="none"/>
          <w:tab w:val="left" w:pos="851" w:leader="none"/>
        </w:tabs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 xml:space="preserve">языком (задача – укрепить мышцы, развить подвижность, растянуть подъязычную связку, научить удерживать язык в широком и узком положениях, в форме чашечки);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r>
    </w:p>
    <w:p>
      <w:pPr>
        <w:numPr>
          <w:ilvl w:val="0"/>
          <w:numId w:val="2"/>
        </w:numPr>
        <w:ind w:left="567" w:firstLine="0"/>
        <w:jc w:val="both"/>
        <w:spacing w:after="0" w:line="240" w:lineRule="auto"/>
        <w:shd w:val="clear" w:color="auto" w:fill="ffffff"/>
        <w:tabs>
          <w:tab w:val="num" w:pos="567" w:leader="none"/>
          <w:tab w:val="clear" w:pos="720" w:leader="none"/>
          <w:tab w:val="left" w:pos="851" w:leader="none"/>
        </w:tabs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 xml:space="preserve">губами (задача – укрепить мышцы, развить их гибкость, научить удерживать в конкретной позиции);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r>
    </w:p>
    <w:p>
      <w:pPr>
        <w:numPr>
          <w:ilvl w:val="0"/>
          <w:numId w:val="2"/>
        </w:numPr>
        <w:ind w:left="567" w:firstLine="0"/>
        <w:jc w:val="both"/>
        <w:spacing w:after="0" w:line="240" w:lineRule="auto"/>
        <w:shd w:val="clear" w:color="auto" w:fill="ffffff"/>
        <w:tabs>
          <w:tab w:val="num" w:pos="567" w:leader="none"/>
          <w:tab w:val="clear" w:pos="720" w:leader="none"/>
          <w:tab w:val="left" w:pos="851" w:leader="none"/>
        </w:tabs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 xml:space="preserve">щеками (задача – упрочнить мускулатуру, развить координацию движений);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r>
    </w:p>
    <w:p>
      <w:pPr>
        <w:numPr>
          <w:ilvl w:val="0"/>
          <w:numId w:val="2"/>
        </w:numPr>
        <w:ind w:left="567" w:firstLine="0"/>
        <w:jc w:val="both"/>
        <w:spacing w:after="0" w:line="240" w:lineRule="auto"/>
        <w:shd w:val="clear" w:color="auto" w:fill="ffffff"/>
        <w:tabs>
          <w:tab w:val="num" w:pos="567" w:leader="none"/>
          <w:tab w:val="clear" w:pos="720" w:leader="none"/>
          <w:tab w:val="left" w:pos="851" w:leader="none"/>
        </w:tabs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 xml:space="preserve">нёбом (задача – научить малыша контролировать подъем и опускание верхней челюсти, достичь подвижности мягкого нёба);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r>
    </w:p>
    <w:p>
      <w:pPr>
        <w:numPr>
          <w:ilvl w:val="0"/>
          <w:numId w:val="2"/>
        </w:numPr>
        <w:ind w:left="567" w:firstLine="0"/>
        <w:jc w:val="both"/>
        <w:spacing w:after="0" w:line="240" w:lineRule="auto"/>
        <w:shd w:val="clear" w:color="auto" w:fill="ffffff"/>
        <w:tabs>
          <w:tab w:val="num" w:pos="567" w:leader="none"/>
          <w:tab w:val="clear" w:pos="720" w:leader="none"/>
          <w:tab w:val="left" w:pos="851" w:leader="none"/>
        </w:tabs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 xml:space="preserve">нижней челюстью (задача – развить гибкость и маневренность).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r>
    </w:p>
    <w:p>
      <w:pPr>
        <w:ind w:left="567"/>
        <w:jc w:val="both"/>
        <w:spacing w:after="0" w:line="240" w:lineRule="auto"/>
        <w:shd w:val="clear" w:color="auto" w:fill="ffffff"/>
        <w:tabs>
          <w:tab w:val="num" w:pos="567" w:leader="none"/>
          <w:tab w:val="left" w:pos="851" w:leader="none"/>
        </w:tabs>
        <w:rPr>
          <w:rFonts w:ascii="Times New Roman" w:hAnsi="Times New Roman" w:eastAsia="Times New Roman" w:cs="Times New Roman"/>
          <w:b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color w:val="333333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b/>
          <w:color w:val="333333"/>
          <w:sz w:val="24"/>
          <w:szCs w:val="24"/>
          <w:lang w:eastAsia="ru-RU"/>
        </w:rPr>
        <w:t xml:space="preserve">В чем польза занятий артикуляционной гимнастикой?</w:t>
      </w:r>
      <w:r>
        <w:rPr>
          <w:rFonts w:ascii="Times New Roman" w:hAnsi="Times New Roman" w:eastAsia="Times New Roman" w:cs="Times New Roman"/>
          <w:b/>
          <w:color w:val="333333"/>
          <w:sz w:val="24"/>
          <w:szCs w:val="24"/>
          <w:lang w:eastAsia="ru-RU"/>
        </w:rPr>
      </w:r>
    </w:p>
    <w:p>
      <w:pPr>
        <w:ind w:left="567"/>
        <w:jc w:val="both"/>
        <w:spacing w:after="0" w:line="240" w:lineRule="auto"/>
        <w:shd w:val="clear" w:color="auto" w:fill="ffffff"/>
        <w:tabs>
          <w:tab w:val="num" w:pos="567" w:leader="none"/>
          <w:tab w:val="left" w:pos="851" w:leader="none"/>
        </w:tabs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 xml:space="preserve">Как мы знаем,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 xml:space="preserve"> речевой навык не является врожденным, речь формируется у малышей постепенно, в процессе их взросления. Артикуляционные занятия сильно влияют на успешное развитие ребенка, а освоенная правильная речь – это основной показатель готовности к обучению в школе.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r>
    </w:p>
    <w:p>
      <w:pPr>
        <w:ind w:left="567"/>
        <w:jc w:val="both"/>
        <w:spacing w:after="0" w:line="240" w:lineRule="auto"/>
        <w:shd w:val="clear" w:color="auto" w:fill="ffffff"/>
        <w:tabs>
          <w:tab w:val="num" w:pos="567" w:leader="none"/>
          <w:tab w:val="left" w:pos="851" w:leader="none"/>
        </w:tabs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 xml:space="preserve">Ребёнок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 xml:space="preserve">, который выполняет артикуляционную гимнастику: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r>
    </w:p>
    <w:p>
      <w:pPr>
        <w:numPr>
          <w:ilvl w:val="0"/>
          <w:numId w:val="3"/>
        </w:numPr>
        <w:ind w:left="567" w:firstLine="0"/>
        <w:jc w:val="both"/>
        <w:spacing w:after="0" w:line="240" w:lineRule="auto"/>
        <w:shd w:val="clear" w:color="auto" w:fill="ffffff"/>
        <w:tabs>
          <w:tab w:val="num" w:pos="567" w:leader="none"/>
          <w:tab w:val="clear" w:pos="720" w:leader="none"/>
          <w:tab w:val="left" w:pos="851" w:leader="none"/>
        </w:tabs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 xml:space="preserve">готов к первому классу;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r>
    </w:p>
    <w:p>
      <w:pPr>
        <w:numPr>
          <w:ilvl w:val="0"/>
          <w:numId w:val="3"/>
        </w:numPr>
        <w:ind w:left="567" w:firstLine="0"/>
        <w:jc w:val="both"/>
        <w:spacing w:after="0" w:line="240" w:lineRule="auto"/>
        <w:shd w:val="clear" w:color="auto" w:fill="ffffff"/>
        <w:tabs>
          <w:tab w:val="num" w:pos="567" w:leader="none"/>
          <w:tab w:val="clear" w:pos="720" w:leader="none"/>
          <w:tab w:val="left" w:pos="851" w:leader="none"/>
        </w:tabs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 xml:space="preserve">активно стремится познавать мир;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r>
    </w:p>
    <w:p>
      <w:pPr>
        <w:numPr>
          <w:ilvl w:val="0"/>
          <w:numId w:val="3"/>
        </w:numPr>
        <w:ind w:left="567" w:firstLine="0"/>
        <w:jc w:val="both"/>
        <w:spacing w:after="0" w:line="240" w:lineRule="auto"/>
        <w:shd w:val="clear" w:color="auto" w:fill="ffffff"/>
        <w:tabs>
          <w:tab w:val="num" w:pos="567" w:leader="none"/>
          <w:tab w:val="clear" w:pos="720" w:leader="none"/>
          <w:tab w:val="left" w:pos="851" w:leader="none"/>
        </w:tabs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 xml:space="preserve">разговаривает ярко и выразительно;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r>
    </w:p>
    <w:p>
      <w:pPr>
        <w:numPr>
          <w:ilvl w:val="0"/>
          <w:numId w:val="3"/>
        </w:numPr>
        <w:ind w:left="567" w:firstLine="0"/>
        <w:jc w:val="both"/>
        <w:spacing w:after="0" w:line="240" w:lineRule="auto"/>
        <w:shd w:val="clear" w:color="auto" w:fill="ffffff"/>
        <w:tabs>
          <w:tab w:val="num" w:pos="567" w:leader="none"/>
          <w:tab w:val="clear" w:pos="720" w:leader="none"/>
          <w:tab w:val="left" w:pos="851" w:leader="none"/>
        </w:tabs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 xml:space="preserve">имеет богатый словарный запас (в соответствии со своим возрастом);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r>
    </w:p>
    <w:p>
      <w:pPr>
        <w:numPr>
          <w:ilvl w:val="0"/>
          <w:numId w:val="3"/>
        </w:numPr>
        <w:ind w:left="567" w:firstLine="0"/>
        <w:jc w:val="both"/>
        <w:spacing w:after="0" w:line="240" w:lineRule="auto"/>
        <w:shd w:val="clear" w:color="auto" w:fill="ffffff"/>
        <w:tabs>
          <w:tab w:val="num" w:pos="567" w:leader="none"/>
          <w:tab w:val="clear" w:pos="720" w:leader="none"/>
          <w:tab w:val="left" w:pos="851" w:leader="none"/>
        </w:tabs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 xml:space="preserve">охотно общается со сверстниками и взрослыми;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r>
    </w:p>
    <w:p>
      <w:pPr>
        <w:numPr>
          <w:ilvl w:val="0"/>
          <w:numId w:val="3"/>
        </w:numPr>
        <w:ind w:left="567" w:firstLine="0"/>
        <w:jc w:val="both"/>
        <w:spacing w:after="0" w:line="240" w:lineRule="auto"/>
        <w:shd w:val="clear" w:color="auto" w:fill="ffffff"/>
        <w:tabs>
          <w:tab w:val="num" w:pos="567" w:leader="none"/>
          <w:tab w:val="clear" w:pos="720" w:leader="none"/>
          <w:tab w:val="left" w:pos="851" w:leader="none"/>
        </w:tabs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 xml:space="preserve">рано начинает осваивать навыки чтения и письма.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r>
    </w:p>
    <w:p>
      <w:pPr>
        <w:ind w:left="567"/>
        <w:jc w:val="both"/>
        <w:spacing w:after="0" w:line="240" w:lineRule="auto"/>
        <w:shd w:val="clear" w:color="auto" w:fill="ffffff"/>
        <w:tabs>
          <w:tab w:val="num" w:pos="567" w:leader="none"/>
          <w:tab w:val="left" w:pos="851" w:leader="none"/>
        </w:tabs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 xml:space="preserve">Помимо этого, регулярные занятия способствуют: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r>
    </w:p>
    <w:p>
      <w:pPr>
        <w:numPr>
          <w:ilvl w:val="0"/>
          <w:numId w:val="4"/>
        </w:numPr>
        <w:ind w:left="567" w:firstLine="0"/>
        <w:jc w:val="both"/>
        <w:spacing w:after="0" w:line="240" w:lineRule="auto"/>
        <w:shd w:val="clear" w:color="auto" w:fill="ffffff"/>
        <w:tabs>
          <w:tab w:val="num" w:pos="567" w:leader="none"/>
          <w:tab w:val="clear" w:pos="720" w:leader="none"/>
          <w:tab w:val="left" w:pos="851" w:leader="none"/>
        </w:tabs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 xml:space="preserve">развитию мелкой моторики;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r>
    </w:p>
    <w:p>
      <w:pPr>
        <w:numPr>
          <w:ilvl w:val="0"/>
          <w:numId w:val="4"/>
        </w:numPr>
        <w:ind w:left="567" w:firstLine="0"/>
        <w:jc w:val="both"/>
        <w:spacing w:after="0" w:line="240" w:lineRule="auto"/>
        <w:shd w:val="clear" w:color="auto" w:fill="ffffff"/>
        <w:tabs>
          <w:tab w:val="num" w:pos="567" w:leader="none"/>
          <w:tab w:val="clear" w:pos="720" w:leader="none"/>
          <w:tab w:val="left" w:pos="851" w:leader="none"/>
        </w:tabs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 xml:space="preserve">улучшению кровоснабжения органов артикуляции;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r>
    </w:p>
    <w:p>
      <w:pPr>
        <w:numPr>
          <w:ilvl w:val="0"/>
          <w:numId w:val="4"/>
        </w:numPr>
        <w:ind w:left="567" w:firstLine="0"/>
        <w:jc w:val="both"/>
        <w:spacing w:after="0" w:line="240" w:lineRule="auto"/>
        <w:shd w:val="clear" w:color="auto" w:fill="ffffff"/>
        <w:tabs>
          <w:tab w:val="num" w:pos="567" w:leader="none"/>
          <w:tab w:val="clear" w:pos="720" w:leader="none"/>
          <w:tab w:val="left" w:pos="851" w:leader="none"/>
        </w:tabs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 xml:space="preserve">подвижности органов артикуляции;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r>
    </w:p>
    <w:p>
      <w:pPr>
        <w:numPr>
          <w:ilvl w:val="0"/>
          <w:numId w:val="4"/>
        </w:numPr>
        <w:ind w:left="567" w:firstLine="0"/>
        <w:jc w:val="both"/>
        <w:spacing w:after="0" w:line="240" w:lineRule="auto"/>
        <w:shd w:val="clear" w:color="auto" w:fill="ffffff"/>
        <w:tabs>
          <w:tab w:val="num" w:pos="567" w:leader="none"/>
          <w:tab w:val="clear" w:pos="720" w:leader="none"/>
          <w:tab w:val="left" w:pos="851" w:leader="none"/>
        </w:tabs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 xml:space="preserve">укреплению мышечной системы;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r>
    </w:p>
    <w:p>
      <w:pPr>
        <w:numPr>
          <w:ilvl w:val="0"/>
          <w:numId w:val="4"/>
        </w:numPr>
        <w:ind w:left="567" w:firstLine="0"/>
        <w:jc w:val="both"/>
        <w:spacing w:after="0" w:line="240" w:lineRule="auto"/>
        <w:shd w:val="clear" w:color="auto" w:fill="ffffff"/>
        <w:tabs>
          <w:tab w:val="num" w:pos="567" w:leader="none"/>
          <w:tab w:val="clear" w:pos="720" w:leader="none"/>
          <w:tab w:val="left" w:pos="851" w:leader="none"/>
        </w:tabs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 xml:space="preserve">уменьшению напряженности органов речи;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r>
    </w:p>
    <w:p>
      <w:pPr>
        <w:numPr>
          <w:ilvl w:val="0"/>
          <w:numId w:val="4"/>
        </w:numPr>
        <w:ind w:left="567" w:firstLine="0"/>
        <w:jc w:val="both"/>
        <w:spacing w:after="0" w:line="240" w:lineRule="auto"/>
        <w:shd w:val="clear" w:color="auto" w:fill="ffffff"/>
        <w:tabs>
          <w:tab w:val="num" w:pos="567" w:leader="none"/>
          <w:tab w:val="clear" w:pos="720" w:leader="none"/>
          <w:tab w:val="left" w:pos="851" w:leader="none"/>
        </w:tabs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 xml:space="preserve">прекращению заикания.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r>
    </w:p>
    <w:p>
      <w:pPr>
        <w:ind w:left="567"/>
        <w:jc w:val="both"/>
        <w:spacing w:after="0" w:line="240" w:lineRule="auto"/>
        <w:shd w:val="clear" w:color="auto" w:fill="ffffff"/>
        <w:tabs>
          <w:tab w:val="num" w:pos="567" w:leader="none"/>
          <w:tab w:val="left" w:pos="851" w:leader="none"/>
        </w:tabs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 xml:space="preserve">Все артикуляционные органы связаны с мозговой деятельностью человека, поэтому можно говорить о том, что гимнастика будет способствовать не только грамотной и красивой речи, но и развитию других психических функций</w:t>
      </w:r>
      <w:r>
        <w:rPr>
          <w:rFonts w:ascii="Times New Roman" w:hAnsi="Times New Roman" w:eastAsia="Times New Roman" w:cs="Times New Roman"/>
          <w:b/>
          <w:color w:val="333333"/>
          <w:sz w:val="24"/>
          <w:szCs w:val="24"/>
          <w:lang w:eastAsia="ru-RU"/>
        </w:rPr>
        <w:t xml:space="preserve">: 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 xml:space="preserve">памяти, внимания, мышления, восприятия, воображения.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r>
    </w:p>
    <w:p>
      <w:pPr>
        <w:ind w:left="567"/>
        <w:jc w:val="both"/>
        <w:spacing w:after="0" w:line="240" w:lineRule="auto"/>
        <w:shd w:val="clear" w:color="auto" w:fill="ffffff"/>
        <w:tabs>
          <w:tab w:val="num" w:pos="567" w:leader="none"/>
          <w:tab w:val="left" w:pos="851" w:leader="none"/>
        </w:tabs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 xml:space="preserve">Кроме того, успешный ребенок отличается от сверстников эмоциональным и физическим здоровьем, стремлением к обучению и общению, дисциплиной, высокими познавательными функциями, хорошим настроением, уверенностью в себе.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r>
    </w:p>
    <w:p>
      <w:pPr>
        <w:ind w:left="567"/>
        <w:jc w:val="both"/>
        <w:spacing w:after="0" w:line="240" w:lineRule="auto"/>
        <w:shd w:val="clear" w:color="auto" w:fill="ffffff"/>
        <w:tabs>
          <w:tab w:val="num" w:pos="567" w:leader="none"/>
          <w:tab w:val="left" w:pos="851" w:leader="none"/>
        </w:tabs>
        <w:rPr>
          <w:rFonts w:ascii="Times New Roman" w:hAnsi="Times New Roman" w:eastAsia="Times New Roman" w:cs="Times New Roman"/>
          <w:b/>
          <w:color w:val="333333"/>
          <w:sz w:val="24"/>
          <w:szCs w:val="24"/>
          <w:lang w:eastAsia="ru-RU"/>
        </w:rPr>
        <w:outlineLvl w:val="1"/>
      </w:pPr>
      <w:r>
        <w:rPr>
          <w:rFonts w:ascii="Times New Roman" w:hAnsi="Times New Roman" w:eastAsia="Times New Roman" w:cs="Times New Roman"/>
          <w:b/>
          <w:color w:val="333333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b/>
          <w:color w:val="333333"/>
          <w:sz w:val="24"/>
          <w:szCs w:val="24"/>
          <w:lang w:eastAsia="ru-RU"/>
        </w:rPr>
        <w:t xml:space="preserve">Виды артикуляционной гимнастики</w:t>
      </w:r>
      <w:r>
        <w:rPr>
          <w:rFonts w:ascii="Times New Roman" w:hAnsi="Times New Roman" w:eastAsia="Times New Roman" w:cs="Times New Roman"/>
          <w:b/>
          <w:color w:val="333333"/>
          <w:sz w:val="24"/>
          <w:szCs w:val="24"/>
          <w:lang w:eastAsia="ru-RU"/>
        </w:rPr>
      </w:r>
    </w:p>
    <w:p>
      <w:pPr>
        <w:ind w:left="567"/>
        <w:jc w:val="both"/>
        <w:spacing w:after="0" w:line="240" w:lineRule="auto"/>
        <w:shd w:val="clear" w:color="auto" w:fill="ffffff"/>
        <w:tabs>
          <w:tab w:val="num" w:pos="567" w:leader="none"/>
          <w:tab w:val="left" w:pos="851" w:leader="none"/>
        </w:tabs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 xml:space="preserve">Артикуляционная гимнастика классифицируются на: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r>
    </w:p>
    <w:p>
      <w:pPr>
        <w:numPr>
          <w:ilvl w:val="0"/>
          <w:numId w:val="5"/>
        </w:numPr>
        <w:ind w:left="567" w:firstLine="0"/>
        <w:jc w:val="both"/>
        <w:spacing w:after="0" w:line="240" w:lineRule="auto"/>
        <w:shd w:val="clear" w:color="auto" w:fill="ffffff"/>
        <w:tabs>
          <w:tab w:val="num" w:pos="567" w:leader="none"/>
          <w:tab w:val="clear" w:pos="720" w:leader="none"/>
          <w:tab w:val="left" w:pos="851" w:leader="none"/>
        </w:tabs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u w:val="single"/>
          <w:lang w:eastAsia="ru-RU"/>
        </w:rPr>
        <w:t xml:space="preserve">пассивную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 xml:space="preserve"> (когда специалист или родитель на начальном этапе выполняют упражнения за малыша);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r>
    </w:p>
    <w:p>
      <w:pPr>
        <w:numPr>
          <w:ilvl w:val="0"/>
          <w:numId w:val="5"/>
        </w:numPr>
        <w:ind w:left="567" w:firstLine="0"/>
        <w:jc w:val="both"/>
        <w:spacing w:after="0" w:line="240" w:lineRule="auto"/>
        <w:shd w:val="clear" w:color="auto" w:fill="ffffff"/>
        <w:tabs>
          <w:tab w:val="num" w:pos="567" w:leader="none"/>
          <w:tab w:val="clear" w:pos="720" w:leader="none"/>
          <w:tab w:val="left" w:pos="851" w:leader="none"/>
        </w:tabs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u w:val="single"/>
          <w:lang w:eastAsia="ru-RU"/>
        </w:rPr>
        <w:t xml:space="preserve">активную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 xml:space="preserve"> (когда ребенок способен самостоятельно выполнять задания вслед за взрослым).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r>
    </w:p>
    <w:p>
      <w:pPr>
        <w:ind w:left="567"/>
        <w:jc w:val="both"/>
        <w:spacing w:after="0" w:line="240" w:lineRule="auto"/>
        <w:shd w:val="clear" w:color="auto" w:fill="ffffff"/>
        <w:tabs>
          <w:tab w:val="num" w:pos="567" w:leader="none"/>
          <w:tab w:val="left" w:pos="851" w:leader="none"/>
        </w:tabs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 xml:space="preserve">По содержанию упражнения бывают: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r>
    </w:p>
    <w:p>
      <w:pPr>
        <w:numPr>
          <w:ilvl w:val="0"/>
          <w:numId w:val="6"/>
        </w:numPr>
        <w:ind w:left="567" w:firstLine="0"/>
        <w:jc w:val="both"/>
        <w:spacing w:after="0" w:line="240" w:lineRule="auto"/>
        <w:shd w:val="clear" w:color="auto" w:fill="ffffff"/>
        <w:tabs>
          <w:tab w:val="num" w:pos="567" w:leader="none"/>
          <w:tab w:val="clear" w:pos="720" w:leader="none"/>
          <w:tab w:val="left" w:pos="851" w:leader="none"/>
        </w:tabs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 xml:space="preserve">беззвучными;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r>
    </w:p>
    <w:p>
      <w:pPr>
        <w:numPr>
          <w:ilvl w:val="0"/>
          <w:numId w:val="6"/>
        </w:numPr>
        <w:ind w:left="567" w:firstLine="0"/>
        <w:jc w:val="both"/>
        <w:spacing w:after="0" w:line="240" w:lineRule="auto"/>
        <w:shd w:val="clear" w:color="auto" w:fill="ffffff"/>
        <w:tabs>
          <w:tab w:val="num" w:pos="567" w:leader="none"/>
          <w:tab w:val="clear" w:pos="720" w:leader="none"/>
          <w:tab w:val="left" w:pos="851" w:leader="none"/>
        </w:tabs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 xml:space="preserve">с участием голоса;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r>
    </w:p>
    <w:p>
      <w:pPr>
        <w:numPr>
          <w:ilvl w:val="0"/>
          <w:numId w:val="6"/>
        </w:numPr>
        <w:ind w:left="567" w:firstLine="0"/>
        <w:jc w:val="both"/>
        <w:spacing w:after="0" w:line="240" w:lineRule="auto"/>
        <w:shd w:val="clear" w:color="auto" w:fill="ffffff"/>
        <w:tabs>
          <w:tab w:val="num" w:pos="567" w:leader="none"/>
          <w:tab w:val="clear" w:pos="720" w:leader="none"/>
          <w:tab w:val="left" w:pos="851" w:leader="none"/>
        </w:tabs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 xml:space="preserve">статическими (для формирования артикуляционного уклада);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r>
    </w:p>
    <w:p>
      <w:pPr>
        <w:numPr>
          <w:ilvl w:val="0"/>
          <w:numId w:val="6"/>
        </w:numPr>
        <w:ind w:left="567" w:firstLine="0"/>
        <w:jc w:val="both"/>
        <w:spacing w:after="0" w:line="240" w:lineRule="auto"/>
        <w:shd w:val="clear" w:color="auto" w:fill="ffffff"/>
        <w:tabs>
          <w:tab w:val="num" w:pos="567" w:leader="none"/>
          <w:tab w:val="clear" w:pos="720" w:leader="none"/>
          <w:tab w:val="left" w:pos="851" w:leader="none"/>
        </w:tabs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 xml:space="preserve">динамическими (для формирования точных артикулярных позиций);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r>
    </w:p>
    <w:p>
      <w:pPr>
        <w:numPr>
          <w:ilvl w:val="0"/>
          <w:numId w:val="6"/>
        </w:numPr>
        <w:ind w:left="567" w:firstLine="0"/>
        <w:jc w:val="both"/>
        <w:spacing w:after="0" w:line="240" w:lineRule="auto"/>
        <w:shd w:val="clear" w:color="auto" w:fill="ffffff"/>
        <w:tabs>
          <w:tab w:val="num" w:pos="567" w:leader="none"/>
          <w:tab w:val="clear" w:pos="720" w:leader="none"/>
          <w:tab w:val="left" w:pos="851" w:leader="none"/>
        </w:tabs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 xml:space="preserve">вырабатывающими верную позу;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r>
    </w:p>
    <w:p>
      <w:pPr>
        <w:numPr>
          <w:ilvl w:val="0"/>
          <w:numId w:val="6"/>
        </w:numPr>
        <w:ind w:left="567" w:firstLine="0"/>
        <w:jc w:val="both"/>
        <w:spacing w:after="0" w:line="240" w:lineRule="auto"/>
        <w:shd w:val="clear" w:color="auto" w:fill="ffffff"/>
        <w:tabs>
          <w:tab w:val="num" w:pos="567" w:leader="none"/>
          <w:tab w:val="clear" w:pos="720" w:leader="none"/>
          <w:tab w:val="left" w:pos="851" w:leader="none"/>
        </w:tabs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 xml:space="preserve">вырабатывающими верное выполнение движений.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r>
    </w:p>
    <w:p>
      <w:pPr>
        <w:ind w:left="567"/>
        <w:jc w:val="both"/>
        <w:spacing w:after="0" w:line="240" w:lineRule="auto"/>
        <w:shd w:val="clear" w:color="auto" w:fill="ffffff"/>
        <w:tabs>
          <w:tab w:val="num" w:pos="567" w:leader="none"/>
          <w:tab w:val="left" w:pos="851" w:leader="none"/>
        </w:tabs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 xml:space="preserve">В зависимости от возраста и развития ребенка, занятия артикуляционной гимнастикой могут различаться по целям: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r>
    </w:p>
    <w:p>
      <w:pPr>
        <w:numPr>
          <w:ilvl w:val="0"/>
          <w:numId w:val="7"/>
        </w:numPr>
        <w:ind w:left="567" w:firstLine="0"/>
        <w:jc w:val="both"/>
        <w:spacing w:after="0" w:line="240" w:lineRule="auto"/>
        <w:shd w:val="clear" w:color="auto" w:fill="ffffff"/>
        <w:tabs>
          <w:tab w:val="num" w:pos="567" w:leader="none"/>
          <w:tab w:val="clear" w:pos="720" w:leader="none"/>
          <w:tab w:val="left" w:pos="851" w:leader="none"/>
        </w:tabs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 xml:space="preserve">для профилактики речевых нарушений;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r>
    </w:p>
    <w:p>
      <w:pPr>
        <w:numPr>
          <w:ilvl w:val="0"/>
          <w:numId w:val="7"/>
        </w:numPr>
        <w:ind w:left="567" w:firstLine="0"/>
        <w:jc w:val="both"/>
        <w:spacing w:after="0" w:line="240" w:lineRule="auto"/>
        <w:shd w:val="clear" w:color="auto" w:fill="ffffff"/>
        <w:tabs>
          <w:tab w:val="num" w:pos="567" w:leader="none"/>
          <w:tab w:val="clear" w:pos="720" w:leader="none"/>
          <w:tab w:val="left" w:pos="851" w:leader="none"/>
        </w:tabs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 xml:space="preserve">коррекционные/реабилитационные упражнения;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r>
    </w:p>
    <w:p>
      <w:pPr>
        <w:numPr>
          <w:ilvl w:val="0"/>
          <w:numId w:val="7"/>
        </w:numPr>
        <w:ind w:left="567" w:firstLine="0"/>
        <w:jc w:val="both"/>
        <w:spacing w:after="0" w:line="240" w:lineRule="auto"/>
        <w:shd w:val="clear" w:color="auto" w:fill="ffffff"/>
        <w:tabs>
          <w:tab w:val="num" w:pos="567" w:leader="none"/>
          <w:tab w:val="clear" w:pos="720" w:leader="none"/>
          <w:tab w:val="left" w:pos="851" w:leader="none"/>
        </w:tabs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 xml:space="preserve">занятия для постановки диагноза.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r>
    </w:p>
    <w:p>
      <w:pPr>
        <w:ind w:left="567"/>
        <w:jc w:val="both"/>
        <w:spacing w:after="0" w:line="240" w:lineRule="auto"/>
        <w:shd w:val="clear" w:color="auto" w:fill="ffffff"/>
        <w:tabs>
          <w:tab w:val="num" w:pos="567" w:leader="none"/>
          <w:tab w:val="left" w:pos="851" w:leader="none"/>
        </w:tabs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 xml:space="preserve">Логопед может проводить уроки артикуляции: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r>
    </w:p>
    <w:p>
      <w:pPr>
        <w:numPr>
          <w:ilvl w:val="0"/>
          <w:numId w:val="8"/>
        </w:numPr>
        <w:ind w:left="567" w:firstLine="0"/>
        <w:jc w:val="both"/>
        <w:spacing w:after="0" w:line="240" w:lineRule="auto"/>
        <w:shd w:val="clear" w:color="auto" w:fill="ffffff"/>
        <w:tabs>
          <w:tab w:val="num" w:pos="567" w:leader="none"/>
          <w:tab w:val="clear" w:pos="720" w:leader="none"/>
          <w:tab w:val="left" w:pos="851" w:leader="none"/>
        </w:tabs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 xml:space="preserve">индивидуально;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r>
    </w:p>
    <w:p>
      <w:pPr>
        <w:numPr>
          <w:ilvl w:val="0"/>
          <w:numId w:val="8"/>
        </w:numPr>
        <w:ind w:left="567" w:firstLine="0"/>
        <w:jc w:val="both"/>
        <w:spacing w:after="0" w:line="240" w:lineRule="auto"/>
        <w:shd w:val="clear" w:color="auto" w:fill="ffffff"/>
        <w:tabs>
          <w:tab w:val="num" w:pos="567" w:leader="none"/>
          <w:tab w:val="clear" w:pos="720" w:leader="none"/>
          <w:tab w:val="left" w:pos="851" w:leader="none"/>
        </w:tabs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 xml:space="preserve">в малых группах;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r>
    </w:p>
    <w:p>
      <w:pPr>
        <w:numPr>
          <w:ilvl w:val="0"/>
          <w:numId w:val="8"/>
        </w:numPr>
        <w:ind w:left="567" w:firstLine="0"/>
        <w:jc w:val="both"/>
        <w:spacing w:after="0" w:line="240" w:lineRule="auto"/>
        <w:shd w:val="clear" w:color="auto" w:fill="ffffff"/>
        <w:tabs>
          <w:tab w:val="num" w:pos="567" w:leader="none"/>
          <w:tab w:val="clear" w:pos="720" w:leader="none"/>
          <w:tab w:val="left" w:pos="851" w:leader="none"/>
        </w:tabs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 xml:space="preserve">в больших группах.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r>
    </w:p>
    <w:p>
      <w:pPr>
        <w:ind w:left="567"/>
        <w:jc w:val="both"/>
        <w:spacing w:after="0" w:line="240" w:lineRule="auto"/>
        <w:shd w:val="clear" w:color="auto" w:fill="ffffff"/>
        <w:tabs>
          <w:tab w:val="num" w:pos="567" w:leader="none"/>
          <w:tab w:val="left" w:pos="851" w:leader="none"/>
        </w:tabs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 xml:space="preserve">Выбирает упражнения специалист, исходя из того, чему конкретно нужно научить ребенка.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r>
    </w:p>
    <w:p>
      <w:pPr>
        <w:ind w:left="567"/>
        <w:jc w:val="both"/>
        <w:spacing w:after="0" w:line="240" w:lineRule="auto"/>
        <w:shd w:val="clear" w:color="auto" w:fill="ffffff"/>
        <w:tabs>
          <w:tab w:val="num" w:pos="567" w:leader="none"/>
          <w:tab w:val="left" w:pos="851" w:leader="none"/>
        </w:tabs>
        <w:rPr>
          <w:rFonts w:ascii="Times New Roman" w:hAnsi="Times New Roman" w:eastAsia="Times New Roman" w:cs="Times New Roman"/>
          <w:b/>
          <w:color w:val="333333"/>
          <w:sz w:val="24"/>
          <w:szCs w:val="24"/>
          <w:lang w:eastAsia="ru-RU"/>
        </w:rPr>
        <w:outlineLvl w:val="1"/>
      </w:pPr>
      <w:r/>
      <w:bookmarkStart w:id="3" w:name="1225"/>
      <w:r/>
      <w:bookmarkEnd w:id="3"/>
      <w:r>
        <w:rPr>
          <w:rFonts w:ascii="Times New Roman" w:hAnsi="Times New Roman" w:eastAsia="Times New Roman" w:cs="Times New Roman"/>
          <w:b/>
          <w:color w:val="333333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b/>
          <w:color w:val="333333"/>
          <w:sz w:val="24"/>
          <w:szCs w:val="24"/>
          <w:lang w:eastAsia="ru-RU"/>
        </w:rPr>
        <w:t xml:space="preserve">Примеры артикуляционных упражнений</w:t>
      </w:r>
      <w:r>
        <w:rPr>
          <w:rFonts w:ascii="Times New Roman" w:hAnsi="Times New Roman" w:eastAsia="Times New Roman" w:cs="Times New Roman"/>
          <w:b/>
          <w:color w:val="333333"/>
          <w:sz w:val="24"/>
          <w:szCs w:val="24"/>
          <w:lang w:eastAsia="ru-RU"/>
        </w:rPr>
      </w:r>
    </w:p>
    <w:p>
      <w:pPr>
        <w:ind w:left="567"/>
        <w:jc w:val="both"/>
        <w:spacing w:after="0" w:line="240" w:lineRule="auto"/>
        <w:shd w:val="clear" w:color="auto" w:fill="ffffff"/>
        <w:tabs>
          <w:tab w:val="num" w:pos="567" w:leader="none"/>
          <w:tab w:val="left" w:pos="851" w:leader="none"/>
        </w:tabs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 xml:space="preserve">При планировании занятий логопед должен учитывать индивидуальные особенности каждого ребенка: его возраст, имеющиеся навыки, особенности развития, поведения и здоровья.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r>
    </w:p>
    <w:p>
      <w:pPr>
        <w:ind w:left="567"/>
        <w:jc w:val="both"/>
        <w:spacing w:after="0" w:line="240" w:lineRule="auto"/>
        <w:shd w:val="clear" w:color="auto" w:fill="ffffff"/>
        <w:tabs>
          <w:tab w:val="num" w:pos="567" w:leader="none"/>
          <w:tab w:val="left" w:pos="851" w:leader="none"/>
        </w:tabs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 xml:space="preserve">Например, заикающимся малышам рекомендуют упражнения, расслабляющие мимические и артикуляционные мышцы, а трехлетним пациентам с задержкой речевого развития показаны коррекционные и реабилитационные занятия.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r>
    </w:p>
    <w:p>
      <w:pPr>
        <w:ind w:left="567"/>
        <w:jc w:val="both"/>
        <w:spacing w:after="0" w:line="240" w:lineRule="auto"/>
        <w:shd w:val="clear" w:color="auto" w:fill="ffffff"/>
        <w:tabs>
          <w:tab w:val="num" w:pos="567" w:leader="none"/>
          <w:tab w:val="left" w:pos="851" w:leader="none"/>
        </w:tabs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 xml:space="preserve">Детей, которые по мнению взрослых, говорят хорошо, не следует освобождать от упражнений, лучшим решением будет давать им более сложные задачи, активно поощрять, хвалить и ставить в пример другим.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r>
    </w:p>
    <w:p>
      <w:pPr>
        <w:ind w:left="567"/>
        <w:jc w:val="both"/>
        <w:spacing w:after="0" w:line="240" w:lineRule="auto"/>
        <w:shd w:val="clear" w:color="auto" w:fill="ffffff"/>
        <w:tabs>
          <w:tab w:val="num" w:pos="567" w:leader="none"/>
          <w:tab w:val="left" w:pos="851" w:leader="none"/>
        </w:tabs>
        <w:rPr>
          <w:rFonts w:ascii="Times New Roman" w:hAnsi="Times New Roman" w:eastAsia="Times New Roman" w:cs="Times New Roman"/>
          <w:b/>
          <w:color w:val="333333"/>
          <w:sz w:val="24"/>
          <w:szCs w:val="24"/>
          <w:lang w:eastAsia="ru-RU"/>
        </w:rPr>
        <w:outlineLvl w:val="2"/>
      </w:pPr>
      <w:r>
        <w:rPr>
          <w:rFonts w:ascii="Times New Roman" w:hAnsi="Times New Roman" w:eastAsia="Times New Roman" w:cs="Times New Roman"/>
          <w:b/>
          <w:color w:val="333333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b/>
          <w:color w:val="333333"/>
          <w:sz w:val="24"/>
          <w:szCs w:val="24"/>
          <w:lang w:eastAsia="ru-RU"/>
        </w:rPr>
        <w:t xml:space="preserve">Упражнения для развития губ</w:t>
      </w:r>
      <w:r>
        <w:rPr>
          <w:rFonts w:ascii="Times New Roman" w:hAnsi="Times New Roman" w:eastAsia="Times New Roman" w:cs="Times New Roman"/>
          <w:b/>
          <w:color w:val="333333"/>
          <w:sz w:val="24"/>
          <w:szCs w:val="24"/>
          <w:lang w:eastAsia="ru-RU"/>
        </w:rPr>
      </w:r>
    </w:p>
    <w:p>
      <w:pPr>
        <w:numPr>
          <w:ilvl w:val="0"/>
          <w:numId w:val="9"/>
        </w:numPr>
        <w:ind w:left="567" w:firstLine="0"/>
        <w:jc w:val="both"/>
        <w:spacing w:after="0" w:line="240" w:lineRule="auto"/>
        <w:shd w:val="clear" w:color="auto" w:fill="ffffff"/>
        <w:tabs>
          <w:tab w:val="num" w:pos="567" w:leader="none"/>
          <w:tab w:val="clear" w:pos="720" w:leader="none"/>
          <w:tab w:val="left" w:pos="851" w:leader="none"/>
        </w:tabs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333333"/>
          <w:sz w:val="24"/>
          <w:szCs w:val="24"/>
          <w:lang w:eastAsia="ru-RU"/>
        </w:rPr>
        <w:t xml:space="preserve">«Улыбка»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 xml:space="preserve">. Улыбаться нужно не только для общения и радости, но и для приобретения верной дикции.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r>
    </w:p>
    <w:p>
      <w:pPr>
        <w:ind w:left="567"/>
        <w:jc w:val="both"/>
        <w:spacing w:after="0" w:line="240" w:lineRule="auto"/>
        <w:shd w:val="clear" w:color="auto" w:fill="ffffff"/>
        <w:tabs>
          <w:tab w:val="num" w:pos="567" w:leader="none"/>
          <w:tab w:val="left" w:pos="851" w:leader="none"/>
        </w:tabs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 xml:space="preserve">Как выполнять: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 xml:space="preserve"> предложите малышу широко улыбнуться, но не показывая при этом зубки, и замереть с такой улыбкой на 5-7 секунд.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r>
    </w:p>
    <w:p>
      <w:pPr>
        <w:numPr>
          <w:ilvl w:val="0"/>
          <w:numId w:val="9"/>
        </w:numPr>
        <w:ind w:left="567" w:firstLine="0"/>
        <w:jc w:val="both"/>
        <w:spacing w:after="0" w:line="240" w:lineRule="auto"/>
        <w:shd w:val="clear" w:color="auto" w:fill="ffffff"/>
        <w:tabs>
          <w:tab w:val="num" w:pos="567" w:leader="none"/>
          <w:tab w:val="clear" w:pos="720" w:leader="none"/>
          <w:tab w:val="left" w:pos="851" w:leader="none"/>
        </w:tabs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333333"/>
          <w:sz w:val="24"/>
          <w:szCs w:val="24"/>
          <w:lang w:eastAsia="ru-RU"/>
        </w:rPr>
        <w:t xml:space="preserve">«Трубочка»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 xml:space="preserve"> – одно из самых простых, но полезных упражнений для малышей.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r>
    </w:p>
    <w:p>
      <w:pPr>
        <w:ind w:left="567"/>
        <w:jc w:val="both"/>
        <w:spacing w:after="0" w:line="240" w:lineRule="auto"/>
        <w:shd w:val="clear" w:color="auto" w:fill="ffffff"/>
        <w:tabs>
          <w:tab w:val="num" w:pos="567" w:leader="none"/>
          <w:tab w:val="left" w:pos="851" w:leader="none"/>
        </w:tabs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 xml:space="preserve">Как выполнять: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 xml:space="preserve"> нужно вытянуть губы трубочкой и 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 xml:space="preserve">попеременно выдувать,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 xml:space="preserve"> и вдувать воздух, надувать и вытягивать щечки.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r>
    </w:p>
    <w:p>
      <w:pPr>
        <w:numPr>
          <w:ilvl w:val="0"/>
          <w:numId w:val="9"/>
        </w:numPr>
        <w:ind w:left="567" w:firstLine="0"/>
        <w:jc w:val="both"/>
        <w:spacing w:after="0" w:line="240" w:lineRule="auto"/>
        <w:shd w:val="clear" w:color="auto" w:fill="ffffff"/>
        <w:tabs>
          <w:tab w:val="num" w:pos="567" w:leader="none"/>
          <w:tab w:val="clear" w:pos="720" w:leader="none"/>
          <w:tab w:val="left" w:pos="851" w:leader="none"/>
        </w:tabs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333333"/>
          <w:sz w:val="24"/>
          <w:szCs w:val="24"/>
          <w:lang w:eastAsia="ru-RU"/>
        </w:rPr>
        <w:t xml:space="preserve">«Рупор»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 xml:space="preserve">– полезное задание для усовершенствования дикции.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r>
    </w:p>
    <w:p>
      <w:pPr>
        <w:ind w:left="567"/>
        <w:jc w:val="both"/>
        <w:spacing w:after="0" w:line="240" w:lineRule="auto"/>
        <w:shd w:val="clear" w:color="auto" w:fill="ffffff"/>
        <w:tabs>
          <w:tab w:val="num" w:pos="567" w:leader="none"/>
          <w:tab w:val="left" w:pos="851" w:leader="none"/>
        </w:tabs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 xml:space="preserve">Как </w:t>
      </w:r>
      <w:r>
        <w:rPr>
          <w:rFonts w:ascii="Times New Roman" w:hAnsi="Times New Roman" w:eastAsia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 xml:space="preserve">выполнять: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 xml:space="preserve"> следует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 xml:space="preserve"> показать сомкнутые зубки, приоткрыв рот и чуть выставив губы вперед.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r>
    </w:p>
    <w:p>
      <w:pPr>
        <w:ind w:left="567"/>
        <w:jc w:val="both"/>
        <w:spacing w:after="0" w:line="240" w:lineRule="auto"/>
        <w:shd w:val="clear" w:color="auto" w:fill="ffffff"/>
        <w:tabs>
          <w:tab w:val="num" w:pos="567" w:leader="none"/>
          <w:tab w:val="left" w:pos="851" w:leader="none"/>
        </w:tabs>
        <w:rPr>
          <w:rFonts w:ascii="Times New Roman" w:hAnsi="Times New Roman" w:eastAsia="Times New Roman" w:cs="Times New Roman"/>
          <w:b/>
          <w:color w:val="333333"/>
          <w:sz w:val="24"/>
          <w:szCs w:val="24"/>
          <w:lang w:eastAsia="ru-RU"/>
        </w:rPr>
        <w:outlineLvl w:val="2"/>
      </w:pPr>
      <w:r>
        <w:rPr>
          <w:rFonts w:ascii="Times New Roman" w:hAnsi="Times New Roman" w:eastAsia="Times New Roman" w:cs="Times New Roman"/>
          <w:b/>
          <w:color w:val="333333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b/>
          <w:color w:val="333333"/>
          <w:sz w:val="24"/>
          <w:szCs w:val="24"/>
          <w:lang w:eastAsia="ru-RU"/>
        </w:rPr>
        <w:t xml:space="preserve">Гимнастика для языка</w:t>
      </w:r>
      <w:r>
        <w:rPr>
          <w:rFonts w:ascii="Times New Roman" w:hAnsi="Times New Roman" w:eastAsia="Times New Roman" w:cs="Times New Roman"/>
          <w:b/>
          <w:color w:val="333333"/>
          <w:sz w:val="24"/>
          <w:szCs w:val="24"/>
          <w:lang w:eastAsia="ru-RU"/>
        </w:rPr>
      </w:r>
    </w:p>
    <w:p>
      <w:pPr>
        <w:numPr>
          <w:ilvl w:val="0"/>
          <w:numId w:val="10"/>
        </w:numPr>
        <w:ind w:left="567" w:firstLine="0"/>
        <w:jc w:val="both"/>
        <w:spacing w:after="0" w:line="240" w:lineRule="auto"/>
        <w:shd w:val="clear" w:color="auto" w:fill="ffffff"/>
        <w:tabs>
          <w:tab w:val="num" w:pos="567" w:leader="none"/>
          <w:tab w:val="clear" w:pos="720" w:leader="none"/>
          <w:tab w:val="left" w:pos="851" w:leader="none"/>
        </w:tabs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333333"/>
          <w:sz w:val="24"/>
          <w:szCs w:val="24"/>
          <w:lang w:eastAsia="ru-RU"/>
        </w:rPr>
        <w:t xml:space="preserve">«Красим забор!»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 xml:space="preserve">. Динамичные упражнения и игру любят все дети.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r>
    </w:p>
    <w:p>
      <w:pPr>
        <w:ind w:left="567"/>
        <w:jc w:val="both"/>
        <w:spacing w:after="0" w:line="240" w:lineRule="auto"/>
        <w:shd w:val="clear" w:color="auto" w:fill="ffffff"/>
        <w:tabs>
          <w:tab w:val="num" w:pos="567" w:leader="none"/>
          <w:tab w:val="left" w:pos="851" w:leader="none"/>
        </w:tabs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 xml:space="preserve">Как выполнять: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 xml:space="preserve"> предложите ребенку представить свой язык в виде кисточки и раскрасить «этой кисточкой» свои зубы – воображаемый «забор».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r>
    </w:p>
    <w:p>
      <w:pPr>
        <w:numPr>
          <w:ilvl w:val="0"/>
          <w:numId w:val="10"/>
        </w:numPr>
        <w:ind w:left="567" w:firstLine="0"/>
        <w:jc w:val="both"/>
        <w:spacing w:after="0" w:line="240" w:lineRule="auto"/>
        <w:shd w:val="clear" w:color="auto" w:fill="ffffff"/>
        <w:tabs>
          <w:tab w:val="num" w:pos="567" w:leader="none"/>
          <w:tab w:val="clear" w:pos="720" w:leader="none"/>
          <w:tab w:val="left" w:pos="851" w:leader="none"/>
        </w:tabs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333333"/>
          <w:sz w:val="24"/>
          <w:szCs w:val="24"/>
          <w:lang w:eastAsia="ru-RU"/>
        </w:rPr>
        <w:t xml:space="preserve">«Сердитый кот»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r>
    </w:p>
    <w:p>
      <w:pPr>
        <w:ind w:left="567"/>
        <w:jc w:val="both"/>
        <w:spacing w:after="0" w:line="240" w:lineRule="auto"/>
        <w:shd w:val="clear" w:color="auto" w:fill="ffffff"/>
        <w:tabs>
          <w:tab w:val="num" w:pos="567" w:leader="none"/>
          <w:tab w:val="left" w:pos="851" w:leader="none"/>
        </w:tabs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 xml:space="preserve">Как выполнять: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 xml:space="preserve"> пусть язык малыша на этот раз выполняет роль рассерженного котенка – извивается, шипит, выгибает спину.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r>
    </w:p>
    <w:p>
      <w:pPr>
        <w:numPr>
          <w:ilvl w:val="0"/>
          <w:numId w:val="10"/>
        </w:numPr>
        <w:ind w:left="567" w:firstLine="0"/>
        <w:jc w:val="both"/>
        <w:spacing w:after="0" w:line="240" w:lineRule="auto"/>
        <w:shd w:val="clear" w:color="auto" w:fill="ffffff"/>
        <w:tabs>
          <w:tab w:val="num" w:pos="567" w:leader="none"/>
          <w:tab w:val="clear" w:pos="720" w:leader="none"/>
          <w:tab w:val="left" w:pos="851" w:leader="none"/>
        </w:tabs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333333"/>
          <w:sz w:val="24"/>
          <w:szCs w:val="24"/>
          <w:lang w:eastAsia="ru-RU"/>
        </w:rPr>
        <w:t xml:space="preserve">«Часы» 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 xml:space="preserve">– упражнение не только укрепляет мышцы языка, но и помогает научиться распознавать время.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r>
    </w:p>
    <w:p>
      <w:pPr>
        <w:ind w:left="567"/>
        <w:jc w:val="both"/>
        <w:spacing w:after="0" w:line="240" w:lineRule="auto"/>
        <w:shd w:val="clear" w:color="auto" w:fill="ffffff"/>
        <w:tabs>
          <w:tab w:val="num" w:pos="567" w:leader="none"/>
          <w:tab w:val="left" w:pos="851" w:leader="none"/>
        </w:tabs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 xml:space="preserve">Как выполнять: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 xml:space="preserve"> для маленьких или еще не умеющих определять время детей нужно повесить перед глазами часы, взрослый называет определенное время, которое ребенок должен изобразить, поставив язык в положение часовой стрелки.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r>
    </w:p>
    <w:p>
      <w:pPr>
        <w:ind w:left="567"/>
        <w:jc w:val="both"/>
        <w:spacing w:after="0" w:line="240" w:lineRule="auto"/>
        <w:shd w:val="clear" w:color="auto" w:fill="ffffff"/>
        <w:tabs>
          <w:tab w:val="num" w:pos="567" w:leader="none"/>
          <w:tab w:val="left" w:pos="851" w:leader="none"/>
        </w:tabs>
        <w:rPr>
          <w:rFonts w:ascii="Times New Roman" w:hAnsi="Times New Roman" w:eastAsia="Times New Roman" w:cs="Times New Roman"/>
          <w:b/>
          <w:color w:val="333333"/>
          <w:sz w:val="24"/>
          <w:szCs w:val="24"/>
          <w:lang w:eastAsia="ru-RU"/>
        </w:rPr>
        <w:outlineLvl w:val="2"/>
      </w:pPr>
      <w:r>
        <w:rPr>
          <w:rFonts w:ascii="Times New Roman" w:hAnsi="Times New Roman" w:eastAsia="Times New Roman" w:cs="Times New Roman"/>
          <w:b/>
          <w:color w:val="333333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b/>
          <w:color w:val="333333"/>
          <w:sz w:val="24"/>
          <w:szCs w:val="24"/>
          <w:lang w:eastAsia="ru-RU"/>
        </w:rPr>
        <w:t xml:space="preserve">Упражнения для щек</w:t>
      </w:r>
      <w:r>
        <w:rPr>
          <w:rFonts w:ascii="Times New Roman" w:hAnsi="Times New Roman" w:eastAsia="Times New Roman" w:cs="Times New Roman"/>
          <w:b/>
          <w:color w:val="333333"/>
          <w:sz w:val="24"/>
          <w:szCs w:val="24"/>
          <w:lang w:eastAsia="ru-RU"/>
        </w:rPr>
      </w:r>
    </w:p>
    <w:p>
      <w:pPr>
        <w:numPr>
          <w:ilvl w:val="0"/>
          <w:numId w:val="11"/>
        </w:numPr>
        <w:ind w:left="567" w:firstLine="0"/>
        <w:jc w:val="both"/>
        <w:spacing w:after="0" w:line="240" w:lineRule="auto"/>
        <w:shd w:val="clear" w:color="auto" w:fill="ffffff"/>
        <w:tabs>
          <w:tab w:val="num" w:pos="567" w:leader="none"/>
          <w:tab w:val="clear" w:pos="720" w:leader="none"/>
          <w:tab w:val="left" w:pos="851" w:leader="none"/>
        </w:tabs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 xml:space="preserve">Нужно надуть сначала обе щеки одновременно, а потом – попеременно.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r>
    </w:p>
    <w:p>
      <w:pPr>
        <w:numPr>
          <w:ilvl w:val="0"/>
          <w:numId w:val="11"/>
        </w:numPr>
        <w:ind w:left="567" w:firstLine="0"/>
        <w:jc w:val="both"/>
        <w:spacing w:after="0" w:line="240" w:lineRule="auto"/>
        <w:shd w:val="clear" w:color="auto" w:fill="ffffff"/>
        <w:tabs>
          <w:tab w:val="num" w:pos="567" w:leader="none"/>
          <w:tab w:val="clear" w:pos="720" w:leader="none"/>
          <w:tab w:val="left" w:pos="851" w:leader="none"/>
        </w:tabs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 xml:space="preserve">Набрать в рот воды и перегонять ее из правой щечки в левую, а потом – наоборот.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r>
    </w:p>
    <w:p>
      <w:pPr>
        <w:numPr>
          <w:ilvl w:val="0"/>
          <w:numId w:val="11"/>
        </w:numPr>
        <w:ind w:left="567" w:firstLine="0"/>
        <w:jc w:val="both"/>
        <w:spacing w:after="0" w:line="240" w:lineRule="auto"/>
        <w:shd w:val="clear" w:color="auto" w:fill="ffffff"/>
        <w:tabs>
          <w:tab w:val="num" w:pos="567" w:leader="none"/>
          <w:tab w:val="clear" w:pos="720" w:leader="none"/>
          <w:tab w:val="left" w:pos="851" w:leader="none"/>
        </w:tabs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 xml:space="preserve">Несколько раз втянуть щеки в ротовую полость между зубами.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r>
    </w:p>
    <w:p>
      <w:pPr>
        <w:ind w:left="567"/>
        <w:jc w:val="both"/>
        <w:spacing w:after="0" w:line="240" w:lineRule="auto"/>
        <w:shd w:val="clear" w:color="auto" w:fill="ffffff"/>
        <w:tabs>
          <w:tab w:val="num" w:pos="567" w:leader="none"/>
          <w:tab w:val="left" w:pos="851" w:leader="none"/>
        </w:tabs>
        <w:rPr>
          <w:rFonts w:ascii="Times New Roman" w:hAnsi="Times New Roman" w:eastAsia="Times New Roman" w:cs="Times New Roman"/>
          <w:b/>
          <w:color w:val="333333"/>
          <w:sz w:val="24"/>
          <w:szCs w:val="24"/>
          <w:lang w:eastAsia="ru-RU"/>
        </w:rPr>
        <w:outlineLvl w:val="2"/>
      </w:pPr>
      <w:r>
        <w:rPr>
          <w:rFonts w:ascii="Times New Roman" w:hAnsi="Times New Roman" w:eastAsia="Times New Roman" w:cs="Times New Roman"/>
          <w:b/>
          <w:color w:val="333333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b/>
          <w:color w:val="333333"/>
          <w:sz w:val="24"/>
          <w:szCs w:val="24"/>
          <w:lang w:eastAsia="ru-RU"/>
        </w:rPr>
        <w:t xml:space="preserve">Зарядка для нижней челюсти</w:t>
      </w:r>
      <w:r>
        <w:rPr>
          <w:rFonts w:ascii="Times New Roman" w:hAnsi="Times New Roman" w:eastAsia="Times New Roman" w:cs="Times New Roman"/>
          <w:b/>
          <w:color w:val="333333"/>
          <w:sz w:val="24"/>
          <w:szCs w:val="24"/>
          <w:lang w:eastAsia="ru-RU"/>
        </w:rPr>
      </w:r>
    </w:p>
    <w:p>
      <w:pPr>
        <w:numPr>
          <w:ilvl w:val="0"/>
          <w:numId w:val="12"/>
        </w:numPr>
        <w:ind w:left="567" w:firstLine="0"/>
        <w:jc w:val="both"/>
        <w:spacing w:after="0" w:line="240" w:lineRule="auto"/>
        <w:shd w:val="clear" w:color="auto" w:fill="ffffff"/>
        <w:tabs>
          <w:tab w:val="num" w:pos="567" w:leader="none"/>
          <w:tab w:val="clear" w:pos="720" w:leader="none"/>
          <w:tab w:val="left" w:pos="851" w:leader="none"/>
        </w:tabs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 xml:space="preserve">открывать и закрывать рот, строя при этом движениям ребенка препятствия своими руками (руки специалисты обязательно должны быть в медицинских перчатках);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r>
    </w:p>
    <w:p>
      <w:pPr>
        <w:numPr>
          <w:ilvl w:val="0"/>
          <w:numId w:val="12"/>
        </w:numPr>
        <w:ind w:left="567" w:firstLine="0"/>
        <w:jc w:val="both"/>
        <w:spacing w:after="0" w:line="240" w:lineRule="auto"/>
        <w:shd w:val="clear" w:color="auto" w:fill="ffffff"/>
        <w:tabs>
          <w:tab w:val="num" w:pos="567" w:leader="none"/>
          <w:tab w:val="clear" w:pos="720" w:leader="none"/>
          <w:tab w:val="left" w:pos="851" w:leader="none"/>
        </w:tabs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 xml:space="preserve">совершать жевательные движения;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r>
    </w:p>
    <w:p>
      <w:pPr>
        <w:numPr>
          <w:ilvl w:val="0"/>
          <w:numId w:val="12"/>
        </w:numPr>
        <w:ind w:left="567" w:firstLine="0"/>
        <w:jc w:val="both"/>
        <w:spacing w:after="0" w:line="240" w:lineRule="auto"/>
        <w:shd w:val="clear" w:color="auto" w:fill="ffffff"/>
        <w:tabs>
          <w:tab w:val="num" w:pos="567" w:leader="none"/>
          <w:tab w:val="clear" w:pos="720" w:leader="none"/>
          <w:tab w:val="left" w:pos="851" w:leader="none"/>
        </w:tabs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 xml:space="preserve">подвигать нижней челюстью попеременно влево и вправо.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r>
    </w:p>
    <w:p>
      <w:pPr>
        <w:ind w:left="567"/>
        <w:jc w:val="both"/>
        <w:spacing w:after="0" w:line="240" w:lineRule="auto"/>
        <w:shd w:val="clear" w:color="auto" w:fill="ffffff"/>
        <w:tabs>
          <w:tab w:val="num" w:pos="567" w:leader="none"/>
          <w:tab w:val="left" w:pos="851" w:leader="none"/>
        </w:tabs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 xml:space="preserve">Консультация логопеда перед занятиями необходима каждому ребенку, чт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 xml:space="preserve">обы исключить противопоказания и подобрать наилучший вариант упражнений. Даже если родители готовы сами заниматься с детьми дома – специалист проведет консультацию, на которой покажет родителям, что и как делать, и расскажет, какие правила нужно соблюдать.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r>
    </w:p>
    <w:p>
      <w:pPr>
        <w:ind w:left="567"/>
        <w:jc w:val="both"/>
        <w:spacing w:after="0" w:line="240" w:lineRule="auto"/>
        <w:shd w:val="clear" w:color="auto" w:fill="ffffff"/>
        <w:tabs>
          <w:tab w:val="num" w:pos="567" w:leader="none"/>
          <w:tab w:val="left" w:pos="851" w:leader="none"/>
        </w:tabs>
        <w:rPr>
          <w:rFonts w:ascii="Times New Roman" w:hAnsi="Times New Roman" w:eastAsia="Times New Roman" w:cs="Times New Roman"/>
          <w:b/>
          <w:color w:val="333333"/>
          <w:sz w:val="24"/>
          <w:szCs w:val="24"/>
          <w:lang w:eastAsia="ru-RU"/>
        </w:rPr>
        <w:outlineLvl w:val="1"/>
      </w:pPr>
      <w:r/>
      <w:bookmarkStart w:id="4" w:name="1226"/>
      <w:r/>
      <w:bookmarkEnd w:id="4"/>
      <w:r>
        <w:rPr>
          <w:rFonts w:ascii="Times New Roman" w:hAnsi="Times New Roman" w:eastAsia="Times New Roman" w:cs="Times New Roman"/>
          <w:b/>
          <w:color w:val="333333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b/>
          <w:color w:val="333333"/>
          <w:sz w:val="24"/>
          <w:szCs w:val="24"/>
          <w:lang w:eastAsia="ru-RU"/>
        </w:rPr>
        <w:t xml:space="preserve">Родителям на заметку: правила артикуляционной гимнастики</w:t>
      </w:r>
      <w:r>
        <w:rPr>
          <w:rFonts w:ascii="Times New Roman" w:hAnsi="Times New Roman" w:eastAsia="Times New Roman" w:cs="Times New Roman"/>
          <w:b/>
          <w:color w:val="333333"/>
          <w:sz w:val="24"/>
          <w:szCs w:val="24"/>
          <w:lang w:eastAsia="ru-RU"/>
        </w:rPr>
      </w:r>
    </w:p>
    <w:p>
      <w:pPr>
        <w:ind w:left="567"/>
        <w:jc w:val="both"/>
        <w:spacing w:after="0" w:line="240" w:lineRule="auto"/>
        <w:shd w:val="clear" w:color="auto" w:fill="ffffff"/>
        <w:tabs>
          <w:tab w:val="num" w:pos="567" w:leader="none"/>
          <w:tab w:val="left" w:pos="851" w:leader="none"/>
        </w:tabs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 xml:space="preserve">Для родителей, желающих самостоятельно заниматься со своими 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 xml:space="preserve">детьми, мы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 xml:space="preserve"> подготовили памятку из правил, которым нужно следовать в процессе упражнений в домашних условиях.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r>
    </w:p>
    <w:p>
      <w:pPr>
        <w:numPr>
          <w:ilvl w:val="0"/>
          <w:numId w:val="13"/>
        </w:numPr>
        <w:ind w:left="567" w:firstLine="0"/>
        <w:jc w:val="both"/>
        <w:spacing w:after="0" w:line="240" w:lineRule="auto"/>
        <w:shd w:val="clear" w:color="auto" w:fill="ffffff"/>
        <w:tabs>
          <w:tab w:val="num" w:pos="567" w:leader="none"/>
          <w:tab w:val="left" w:pos="851" w:leader="none"/>
        </w:tabs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 xml:space="preserve">Заниматься с малышом следует ежедневно, два раза в день (например, с утра и ближе к вечеру).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r>
    </w:p>
    <w:p>
      <w:pPr>
        <w:numPr>
          <w:ilvl w:val="0"/>
          <w:numId w:val="13"/>
        </w:numPr>
        <w:ind w:left="567" w:firstLine="0"/>
        <w:jc w:val="both"/>
        <w:spacing w:after="0" w:line="240" w:lineRule="auto"/>
        <w:shd w:val="clear" w:color="auto" w:fill="ffffff"/>
        <w:tabs>
          <w:tab w:val="num" w:pos="567" w:leader="none"/>
          <w:tab w:val="left" w:pos="851" w:leader="none"/>
        </w:tabs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 xml:space="preserve">С момента последнего приема пищи должно пройти больше часа.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r>
    </w:p>
    <w:p>
      <w:pPr>
        <w:numPr>
          <w:ilvl w:val="0"/>
          <w:numId w:val="13"/>
        </w:numPr>
        <w:ind w:left="567" w:firstLine="0"/>
        <w:jc w:val="both"/>
        <w:spacing w:after="0" w:line="240" w:lineRule="auto"/>
        <w:shd w:val="clear" w:color="auto" w:fill="ffffff"/>
        <w:tabs>
          <w:tab w:val="num" w:pos="567" w:leader="none"/>
          <w:tab w:val="left" w:pos="851" w:leader="none"/>
        </w:tabs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 xml:space="preserve">Продолжительность урока не должна превышать десяти минут.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r>
    </w:p>
    <w:p>
      <w:pPr>
        <w:numPr>
          <w:ilvl w:val="0"/>
          <w:numId w:val="13"/>
        </w:numPr>
        <w:ind w:left="567" w:firstLine="0"/>
        <w:jc w:val="both"/>
        <w:spacing w:after="0" w:line="240" w:lineRule="auto"/>
        <w:shd w:val="clear" w:color="auto" w:fill="ffffff"/>
        <w:tabs>
          <w:tab w:val="num" w:pos="567" w:leader="none"/>
          <w:tab w:val="left" w:pos="851" w:leader="none"/>
        </w:tabs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 xml:space="preserve">Для упражнений потребуется большое зеркало, чтобы ребенок мог сам отслеживать ваши и собственные движения и действия.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r>
    </w:p>
    <w:p>
      <w:pPr>
        <w:numPr>
          <w:ilvl w:val="0"/>
          <w:numId w:val="13"/>
        </w:numPr>
        <w:ind w:left="567" w:firstLine="0"/>
        <w:jc w:val="both"/>
        <w:spacing w:after="0" w:line="240" w:lineRule="auto"/>
        <w:shd w:val="clear" w:color="auto" w:fill="ffffff"/>
        <w:tabs>
          <w:tab w:val="num" w:pos="567" w:leader="none"/>
          <w:tab w:val="left" w:pos="851" w:leader="none"/>
        </w:tabs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 xml:space="preserve">Каждое упражнение нужно повторяться по 4-6 раз для выработки рефлекса и лучшего запоминания.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r>
    </w:p>
    <w:p>
      <w:pPr>
        <w:numPr>
          <w:ilvl w:val="0"/>
          <w:numId w:val="13"/>
        </w:numPr>
        <w:ind w:left="567" w:firstLine="0"/>
        <w:jc w:val="both"/>
        <w:spacing w:after="0" w:line="240" w:lineRule="auto"/>
        <w:shd w:val="clear" w:color="auto" w:fill="ffffff"/>
        <w:tabs>
          <w:tab w:val="num" w:pos="567" w:leader="none"/>
          <w:tab w:val="left" w:pos="851" w:leader="none"/>
        </w:tabs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 xml:space="preserve">Если малыш устал и капризничает – лучше сделать перерыв.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r>
    </w:p>
    <w:p>
      <w:pPr>
        <w:numPr>
          <w:ilvl w:val="0"/>
          <w:numId w:val="13"/>
        </w:numPr>
        <w:ind w:left="567" w:firstLine="0"/>
        <w:jc w:val="both"/>
        <w:spacing w:after="0" w:line="240" w:lineRule="auto"/>
        <w:shd w:val="clear" w:color="auto" w:fill="ffffff"/>
        <w:tabs>
          <w:tab w:val="num" w:pos="567" w:leader="none"/>
          <w:tab w:val="left" w:pos="851" w:leader="none"/>
        </w:tabs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 xml:space="preserve">Старайтесь проводить занятия в форме игры, иначе через несколько дней ребенку станет неинтересно.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r>
    </w:p>
    <w:p>
      <w:pPr>
        <w:numPr>
          <w:ilvl w:val="0"/>
          <w:numId w:val="13"/>
        </w:numPr>
        <w:ind w:left="567" w:firstLine="0"/>
        <w:jc w:val="both"/>
        <w:spacing w:after="0" w:line="240" w:lineRule="auto"/>
        <w:shd w:val="clear" w:color="auto" w:fill="ffffff"/>
        <w:tabs>
          <w:tab w:val="num" w:pos="567" w:leader="none"/>
          <w:tab w:val="left" w:pos="851" w:leader="none"/>
        </w:tabs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 xml:space="preserve">Если у крохи не получается выполнить упражнение правильно – можно скорректировать его движения при помощи чайной ложки или собственного пальца, но не следует использовать инвентарь, если ребенку это не нравится.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r>
    </w:p>
    <w:p>
      <w:pPr>
        <w:numPr>
          <w:ilvl w:val="0"/>
          <w:numId w:val="13"/>
        </w:numPr>
        <w:ind w:left="567" w:firstLine="0"/>
        <w:jc w:val="both"/>
        <w:spacing w:after="0" w:line="240" w:lineRule="auto"/>
        <w:shd w:val="clear" w:color="auto" w:fill="ffffff"/>
        <w:tabs>
          <w:tab w:val="num" w:pos="567" w:leader="none"/>
          <w:tab w:val="left" w:pos="851" w:leader="none"/>
        </w:tabs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 xml:space="preserve">Помните, что качество в данном случае намного важнее количества.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r>
    </w:p>
    <w:p>
      <w:pPr>
        <w:ind w:left="567"/>
        <w:jc w:val="both"/>
        <w:spacing w:after="0" w:line="240" w:lineRule="auto"/>
        <w:shd w:val="clear" w:color="auto" w:fill="ffffff"/>
        <w:tabs>
          <w:tab w:val="num" w:pos="567" w:leader="none"/>
          <w:tab w:val="left" w:pos="851" w:leader="none"/>
        </w:tabs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 xml:space="preserve">10.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 xml:space="preserve">Начинайте с самых простых уроков, постепенно переходя к 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 xml:space="preserve">более 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 xml:space="preserve">сложным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r>
    </w:p>
    <w:p>
      <w:pPr>
        <w:ind w:left="567"/>
        <w:jc w:val="both"/>
        <w:spacing w:after="0" w:line="240" w:lineRule="auto"/>
        <w:shd w:val="clear" w:color="auto" w:fill="ffffff"/>
        <w:tabs>
          <w:tab w:val="num" w:pos="567" w:leader="none"/>
          <w:tab w:val="left" w:pos="851" w:leader="none"/>
        </w:tabs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 xml:space="preserve">11.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 xml:space="preserve">Наберитесь терпения и помните, что с первого раза редко у кого получается выполнять артикуляционные упражнения правильно.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r>
    </w:p>
    <w:p>
      <w:pPr>
        <w:ind w:left="567"/>
        <w:jc w:val="both"/>
        <w:spacing w:after="0"/>
        <w:tabs>
          <w:tab w:val="num" w:pos="567" w:leader="none"/>
          <w:tab w:val="left" w:pos="851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sectPr>
      <w:footnotePr/>
      <w:endnotePr/>
      <w:type w:val="nextPage"/>
      <w:pgSz w:w="11906" w:h="16838" w:orient="portrait"/>
      <w:pgMar w:top="720" w:right="720" w:bottom="720" w:left="720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"/>
      <w:lvlJc w:val="left"/>
      <w:pPr>
        <w:ind w:left="720" w:hanging="360"/>
        <w:tabs>
          <w:tab w:val="num" w:pos="720" w:leader="none"/>
        </w:tabs>
      </w:pPr>
      <w:rPr>
        <w:rFonts w:hint="default" w:ascii="Wingdings" w:hAnsi="Wingdings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02" w:hanging="360"/>
        <w:tabs>
          <w:tab w:val="num" w:pos="502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222" w:hanging="360"/>
        <w:tabs>
          <w:tab w:val="num" w:pos="1222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1942" w:hanging="360"/>
        <w:tabs>
          <w:tab w:val="num" w:pos="1942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662" w:hanging="360"/>
        <w:tabs>
          <w:tab w:val="num" w:pos="2662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382" w:hanging="360"/>
        <w:tabs>
          <w:tab w:val="num" w:pos="3382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102" w:hanging="360"/>
        <w:tabs>
          <w:tab w:val="num" w:pos="4102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4822" w:hanging="360"/>
        <w:tabs>
          <w:tab w:val="num" w:pos="4822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542" w:hanging="360"/>
        <w:tabs>
          <w:tab w:val="num" w:pos="5542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262" w:hanging="360"/>
        <w:tabs>
          <w:tab w:val="num" w:pos="6262" w:leader="none"/>
        </w:tabs>
      </w:p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num w:numId="1">
    <w:abstractNumId w:val="12"/>
  </w:num>
  <w:num w:numId="2">
    <w:abstractNumId w:val="10"/>
  </w:num>
  <w:num w:numId="3">
    <w:abstractNumId w:val="7"/>
  </w:num>
  <w:num w:numId="4">
    <w:abstractNumId w:val="3"/>
  </w:num>
  <w:num w:numId="5">
    <w:abstractNumId w:val="4"/>
  </w:num>
  <w:num w:numId="6">
    <w:abstractNumId w:val="2"/>
  </w:num>
  <w:num w:numId="7">
    <w:abstractNumId w:val="9"/>
  </w:num>
  <w:num w:numId="8">
    <w:abstractNumId w:val="0"/>
  </w:num>
  <w:num w:numId="9">
    <w:abstractNumId w:val="13"/>
  </w:num>
  <w:num w:numId="10">
    <w:abstractNumId w:val="1"/>
  </w:num>
  <w:num w:numId="11">
    <w:abstractNumId w:val="6"/>
  </w:num>
  <w:num w:numId="12">
    <w:abstractNumId w:val="8"/>
  </w:num>
  <w:num w:numId="13">
    <w:abstractNumId w:val="11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45"/>
    <w:next w:val="645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48"/>
    <w:link w:val="13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48"/>
    <w:link w:val="646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648"/>
    <w:link w:val="64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45"/>
    <w:next w:val="645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48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45"/>
    <w:next w:val="645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48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45"/>
    <w:next w:val="645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48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45"/>
    <w:next w:val="645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48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45"/>
    <w:next w:val="645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48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45"/>
    <w:next w:val="645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48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45"/>
    <w:next w:val="645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48"/>
    <w:link w:val="34"/>
    <w:uiPriority w:val="10"/>
    <w:rPr>
      <w:sz w:val="48"/>
      <w:szCs w:val="48"/>
    </w:rPr>
  </w:style>
  <w:style w:type="paragraph" w:styleId="36">
    <w:name w:val="Subtitle"/>
    <w:basedOn w:val="645"/>
    <w:next w:val="645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48"/>
    <w:link w:val="36"/>
    <w:uiPriority w:val="11"/>
    <w:rPr>
      <w:sz w:val="24"/>
      <w:szCs w:val="24"/>
    </w:rPr>
  </w:style>
  <w:style w:type="paragraph" w:styleId="38">
    <w:name w:val="Quote"/>
    <w:basedOn w:val="645"/>
    <w:next w:val="645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45"/>
    <w:next w:val="645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45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48"/>
    <w:link w:val="42"/>
    <w:uiPriority w:val="99"/>
  </w:style>
  <w:style w:type="paragraph" w:styleId="44">
    <w:name w:val="Footer"/>
    <w:basedOn w:val="645"/>
    <w:link w:val="4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48"/>
    <w:link w:val="44"/>
    <w:uiPriority w:val="99"/>
  </w:style>
  <w:style w:type="paragraph" w:styleId="46">
    <w:name w:val="Caption"/>
    <w:basedOn w:val="645"/>
    <w:next w:val="645"/>
    <w:link w:val="4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648"/>
    <w:link w:val="46"/>
    <w:uiPriority w:val="35"/>
    <w:rPr>
      <w:b/>
      <w:bCs/>
      <w:color w:val="4f81bd" w:themeColor="accent1"/>
      <w:sz w:val="18"/>
      <w:szCs w:val="18"/>
    </w:rPr>
  </w:style>
  <w:style w:type="table" w:styleId="48">
    <w:name w:val="Table Grid"/>
    <w:basedOn w:val="64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4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4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4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4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4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4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4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4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4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4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45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48"/>
    <w:uiPriority w:val="99"/>
    <w:unhideWhenUsed/>
    <w:rPr>
      <w:vertAlign w:val="superscript"/>
    </w:rPr>
  </w:style>
  <w:style w:type="paragraph" w:styleId="178">
    <w:name w:val="endnote text"/>
    <w:basedOn w:val="645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48"/>
    <w:uiPriority w:val="99"/>
    <w:semiHidden/>
    <w:unhideWhenUsed/>
    <w:rPr>
      <w:vertAlign w:val="superscript"/>
    </w:rPr>
  </w:style>
  <w:style w:type="paragraph" w:styleId="181">
    <w:name w:val="toc 1"/>
    <w:basedOn w:val="645"/>
    <w:next w:val="645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45"/>
    <w:next w:val="645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45"/>
    <w:next w:val="645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45"/>
    <w:next w:val="645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45"/>
    <w:next w:val="645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45"/>
    <w:next w:val="645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45"/>
    <w:next w:val="645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45"/>
    <w:next w:val="645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45"/>
    <w:next w:val="645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45"/>
    <w:next w:val="645"/>
    <w:uiPriority w:val="99"/>
    <w:unhideWhenUsed/>
    <w:pPr>
      <w:spacing w:after="0" w:afterAutospacing="0"/>
    </w:pPr>
  </w:style>
  <w:style w:type="paragraph" w:styleId="645" w:default="1">
    <w:name w:val="Normal"/>
    <w:qFormat/>
  </w:style>
  <w:style w:type="paragraph" w:styleId="646">
    <w:name w:val="Heading 2"/>
    <w:basedOn w:val="645"/>
    <w:link w:val="651"/>
    <w:uiPriority w:val="9"/>
    <w:qFormat/>
    <w:pPr>
      <w:spacing w:before="100" w:beforeAutospacing="1" w:after="100" w:afterAutospacing="1" w:line="240" w:lineRule="auto"/>
      <w:outlineLvl w:val="1"/>
    </w:pPr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paragraph" w:styleId="647">
    <w:name w:val="Heading 3"/>
    <w:basedOn w:val="645"/>
    <w:link w:val="652"/>
    <w:uiPriority w:val="9"/>
    <w:qFormat/>
    <w:pPr>
      <w:spacing w:before="100" w:beforeAutospacing="1" w:after="100" w:afterAutospacing="1" w:line="240" w:lineRule="auto"/>
      <w:outlineLvl w:val="2"/>
    </w:pPr>
    <w:rPr>
      <w:rFonts w:ascii="Times New Roman" w:hAnsi="Times New Roman" w:eastAsia="Times New Roman" w:cs="Times New Roman"/>
      <w:b/>
      <w:bCs/>
      <w:sz w:val="27"/>
      <w:szCs w:val="27"/>
      <w:lang w:eastAsia="ru-RU"/>
    </w:rPr>
  </w:style>
  <w:style w:type="character" w:styleId="648" w:default="1">
    <w:name w:val="Default Paragraph Font"/>
    <w:uiPriority w:val="1"/>
    <w:semiHidden/>
    <w:unhideWhenUsed/>
  </w:style>
  <w:style w:type="table" w:styleId="64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50" w:default="1">
    <w:name w:val="No List"/>
    <w:uiPriority w:val="99"/>
    <w:semiHidden/>
    <w:unhideWhenUsed/>
  </w:style>
  <w:style w:type="character" w:styleId="651" w:customStyle="1">
    <w:name w:val="Заголовок 2 Знак"/>
    <w:basedOn w:val="648"/>
    <w:link w:val="646"/>
    <w:uiPriority w:val="9"/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character" w:styleId="652" w:customStyle="1">
    <w:name w:val="Заголовок 3 Знак"/>
    <w:basedOn w:val="648"/>
    <w:link w:val="647"/>
    <w:uiPriority w:val="9"/>
    <w:rPr>
      <w:rFonts w:ascii="Times New Roman" w:hAnsi="Times New Roman" w:eastAsia="Times New Roman" w:cs="Times New Roman"/>
      <w:b/>
      <w:bCs/>
      <w:sz w:val="27"/>
      <w:szCs w:val="27"/>
      <w:lang w:eastAsia="ru-RU"/>
    </w:rPr>
  </w:style>
  <w:style w:type="paragraph" w:styleId="653">
    <w:name w:val="Normal (Web)"/>
    <w:basedOn w:val="645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654">
    <w:name w:val="Hyperlink"/>
    <w:basedOn w:val="648"/>
    <w:uiPriority w:val="99"/>
    <w:semiHidden/>
    <w:unhideWhenUsed/>
    <w:rPr>
      <w:color w:val="0000ff"/>
      <w:u w:val="single"/>
    </w:rPr>
  </w:style>
  <w:style w:type="paragraph" w:styleId="655">
    <w:name w:val="Balloon Text"/>
    <w:basedOn w:val="645"/>
    <w:link w:val="656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656" w:customStyle="1">
    <w:name w:val="Текст выноски Знак"/>
    <w:basedOn w:val="648"/>
    <w:link w:val="655"/>
    <w:uiPriority w:val="99"/>
    <w:semiHidden/>
    <w:rPr>
      <w:rFonts w:ascii="Tahoma" w:hAnsi="Tahoma" w:cs="Tahoma"/>
      <w:sz w:val="16"/>
      <w:szCs w:val="16"/>
    </w:rPr>
  </w:style>
  <w:style w:type="paragraph" w:styleId="657">
    <w:name w:val="List Paragraph"/>
    <w:basedOn w:val="645"/>
    <w:uiPriority w:val="34"/>
    <w:qFormat/>
    <w:pPr>
      <w:contextualSpacing/>
      <w:ind w:left="72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yperlink" Target="https://ncrdo.ru/center/blog/tseli-i-zadachi-artikulyatsionnoy-gimnastiki/" TargetMode="External"/><Relationship Id="rId10" Type="http://schemas.openxmlformats.org/officeDocument/2006/relationships/hyperlink" Target="https://ncrdo.ru/center/blog/tseli-i-zadachi-artikulyatsionnoy-gimnastiki/" TargetMode="External"/><Relationship Id="rId11" Type="http://schemas.openxmlformats.org/officeDocument/2006/relationships/hyperlink" Target="https://ncrdo.ru/center/blog/tseli-i-zadachi-artikulyatsionnoy-gimnastiki/" TargetMode="External"/><Relationship Id="rId12" Type="http://schemas.openxmlformats.org/officeDocument/2006/relationships/hyperlink" Target="https://ncrdo.ru/center/blog/tseli-i-zadachi-artikulyatsionnoy-gimnastiki/" TargetMode="External"/><Relationship Id="rId13" Type="http://schemas.openxmlformats.org/officeDocument/2006/relationships/hyperlink" Target="https://ncrdo.ru/center/blog/tseli-i-zadachi-artikulyatsionnoy-gimnastiki/" TargetMode="External"/><Relationship Id="rId14" Type="http://schemas.openxmlformats.org/officeDocument/2006/relationships/hyperlink" Target="https://ncrdo.ru/center/blog/tseli-i-zadachi-artikulyatsionnoy-gimnastiki/" TargetMode="External"/><Relationship Id="rId15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r7-office/2024.4.2.721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Лилия Гумерова</cp:lastModifiedBy>
  <cp:revision>3</cp:revision>
  <dcterms:created xsi:type="dcterms:W3CDTF">2025-06-10T04:34:00Z</dcterms:created>
  <dcterms:modified xsi:type="dcterms:W3CDTF">2025-06-18T11:25:53Z</dcterms:modified>
</cp:coreProperties>
</file>